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E7" w:rsidRPr="002B651B" w:rsidRDefault="00D352CF" w:rsidP="00D352C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2B651B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</w:t>
      </w: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>Утверждаю:</w:t>
      </w:r>
    </w:p>
    <w:p w:rsidR="00D352CF" w:rsidRPr="002B651B" w:rsidRDefault="00D352CF" w:rsidP="00D352C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Директор М</w:t>
      </w:r>
      <w:r w:rsidR="00A3790A" w:rsidRPr="002B651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>УК</w:t>
      </w:r>
    </w:p>
    <w:p w:rsidR="00D352CF" w:rsidRPr="002B651B" w:rsidRDefault="00D352CF" w:rsidP="00D352C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Пеньковский КДЦ</w:t>
      </w:r>
    </w:p>
    <w:p w:rsidR="00D352CF" w:rsidRPr="002B651B" w:rsidRDefault="00D352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______ Руденко Л.В.</w:t>
      </w:r>
    </w:p>
    <w:p w:rsidR="00D352CF" w:rsidRPr="002B651B" w:rsidRDefault="00D352C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D352CF" w:rsidRPr="002B651B" w:rsidRDefault="00D352C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52CF" w:rsidRPr="002B651B" w:rsidRDefault="00D352CF" w:rsidP="00D352CF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2B65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 w:rsidRPr="002B651B">
        <w:rPr>
          <w:rFonts w:ascii="Times New Roman" w:hAnsi="Times New Roman" w:cs="Times New Roman"/>
          <w:b/>
          <w:i/>
          <w:sz w:val="36"/>
          <w:szCs w:val="36"/>
          <w:lang w:val="ru-RU"/>
        </w:rPr>
        <w:t>ПОЛОЖЕНИЕ</w:t>
      </w:r>
    </w:p>
    <w:p w:rsidR="00D352CF" w:rsidRPr="002B651B" w:rsidRDefault="00D352CF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2B651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</w:t>
      </w:r>
      <w:r w:rsidRPr="002B651B">
        <w:rPr>
          <w:rFonts w:ascii="Times New Roman" w:hAnsi="Times New Roman" w:cs="Times New Roman"/>
          <w:b/>
          <w:i/>
          <w:sz w:val="36"/>
          <w:szCs w:val="36"/>
          <w:lang w:val="ru-RU"/>
        </w:rPr>
        <w:t>о порядке предоставления платных услуг</w:t>
      </w:r>
    </w:p>
    <w:p w:rsidR="00D352CF" w:rsidRPr="002B651B" w:rsidRDefault="00D352CF" w:rsidP="00D352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651B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положения.</w:t>
      </w:r>
    </w:p>
    <w:p w:rsidR="00D352CF" w:rsidRPr="002B651B" w:rsidRDefault="00D352CF" w:rsidP="00D352C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Настоящее положение разработано администрацией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КДЦ, являющимся юридическим лицом, действующим на основании Устава. Положение разработано в соответствии с Законом РФ «Основы законодательства РФ о  культуре» (ст.47 Предпринимательская деятельность государственных и муниципальных организаций культуры), Законом РФ «О предприятиях и предпринимательской деятельности», Постановлением администрации Новосибирской области № 58 от 07.02.1996г.</w:t>
      </w:r>
    </w:p>
    <w:p w:rsidR="00D352CF" w:rsidRPr="002B651B" w:rsidRDefault="00D352CF" w:rsidP="00D352CF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Положение является правовым актом и его действие распространяется на территории Пеньковского сельсовета. В случае изменения действующего законодательства или нормативно – правовых актов настоящее Положение подлежит приведению в соответствии с ними.</w:t>
      </w:r>
    </w:p>
    <w:p w:rsidR="00D352CF" w:rsidRPr="002B651B" w:rsidRDefault="00D352CF" w:rsidP="00D352C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УК Пеньковский КДЦ предоставляет платные услуги в целях наиболее полного удовлетворения потребностей населения в культурно – </w:t>
      </w:r>
      <w:proofErr w:type="spell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досуговой</w:t>
      </w:r>
      <w:proofErr w:type="spell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деятельности, а так же с целью привлечения дополнительных сре</w:t>
      </w:r>
      <w:proofErr w:type="gram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дств дл</w:t>
      </w:r>
      <w:proofErr w:type="gram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я развития и совершенствования основной деятельности учреждения культуры, укрепления материально – технической базы.</w:t>
      </w:r>
    </w:p>
    <w:p w:rsidR="00D352CF" w:rsidRPr="002B651B" w:rsidRDefault="00826DDE" w:rsidP="00D352C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Платные услуги оказываются учреждениями культуры, являясь формой инициативной хозяйственной деятельности, регулируемой следующими нормативными документами: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Гражданским кодексом Российской Федерации.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ФЗ РФ «О некоммерческих организациях» (1995г</w:t>
      </w:r>
      <w:proofErr w:type="gram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.р</w:t>
      </w:r>
      <w:proofErr w:type="gram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ед.2003г.)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ФЗ РФ «Об авторском праве и смежных правах» (1993г</w:t>
      </w:r>
      <w:proofErr w:type="gram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.р</w:t>
      </w:r>
      <w:proofErr w:type="gram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ед.2004)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ФЗ РФ «О защите прав потребителей» (1996г., ред.2001г)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ФЗ РФ «Об информации, информатизации и защите информации» (1995г., ред.2003г.)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«Основами законодательства Российской Федерации о культуре» (1992г., ред.2003г.)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ФЗ РФ «О библиотечном деле» (1994г.)</w:t>
      </w:r>
    </w:p>
    <w:p w:rsidR="00826DDE" w:rsidRPr="002B651B" w:rsidRDefault="00826DDE" w:rsidP="0082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Уставом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КДЦ.</w:t>
      </w:r>
    </w:p>
    <w:p w:rsidR="00826DDE" w:rsidRPr="002B651B" w:rsidRDefault="00826DDE" w:rsidP="00826DDE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Настоящим Положением</w:t>
      </w:r>
    </w:p>
    <w:p w:rsidR="00826DDE" w:rsidRPr="002B651B" w:rsidRDefault="00826DDE" w:rsidP="00826DD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Платные услуги не рассматриваются как предпринимательские формы деятельности, так как средства от них полностью идут на развитие и совершенствование деятельности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</w:t>
      </w:r>
    </w:p>
    <w:p w:rsidR="00826DDE" w:rsidRPr="002B651B" w:rsidRDefault="00826DDE" w:rsidP="00826DD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Платные услуги населению, организациям и предприятиям могут оказывать все структурные подразделения, входящие в состав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</w:t>
      </w:r>
      <w:r w:rsidR="00BF5F2A" w:rsidRPr="002B651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BF5F2A" w:rsidRPr="002B651B" w:rsidRDefault="00BF5F2A" w:rsidP="00826DD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Дополнительная деятельность по организации платных услуг осуществляется не в ущерб основной деятельности и включает в себя: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Проведение дискотек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Организация концертов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Проведение юбилеев, вечеров отдыха по персональным заказам, заявкам учреждений и организаций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Игру на бильярде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Сдача в аренду сценических костюмов, аудиоаппаратуры</w:t>
      </w:r>
    </w:p>
    <w:p w:rsidR="00BF5F2A" w:rsidRPr="002B651B" w:rsidRDefault="00BF5F2A" w:rsidP="00BF5F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Платный абонемент.</w:t>
      </w:r>
    </w:p>
    <w:p w:rsidR="00BF5F2A" w:rsidRPr="002B651B" w:rsidRDefault="00BF5F2A" w:rsidP="00BF5F2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Для предоставления платных услуг используется ресурсная база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</w:t>
      </w:r>
    </w:p>
    <w:p w:rsidR="00BF5F2A" w:rsidRPr="002B651B" w:rsidRDefault="00BF5F2A" w:rsidP="00BF5F2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Перечень </w:t>
      </w:r>
      <w:proofErr w:type="gram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платных услуг, предоставляемых пользователям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 корректируется</w:t>
      </w:r>
      <w:proofErr w:type="gram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мере необходимости и утверждается приказом директора М</w:t>
      </w:r>
      <w:r w:rsidR="00A3790A" w:rsidRPr="002B651B">
        <w:rPr>
          <w:rFonts w:ascii="Times New Roman" w:hAnsi="Times New Roman" w:cs="Times New Roman"/>
          <w:b/>
          <w:sz w:val="26"/>
          <w:szCs w:val="26"/>
          <w:lang w:val="ru-RU"/>
        </w:rPr>
        <w:t>К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 Пеньковский КДЦ</w:t>
      </w:r>
    </w:p>
    <w:p w:rsidR="00BF5F2A" w:rsidRPr="002B651B" w:rsidRDefault="00BF5F2A" w:rsidP="00BF5F2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 отдельные виды услуг могут быть разработаны отдельные Положения.</w:t>
      </w:r>
    </w:p>
    <w:p w:rsidR="00A3790A" w:rsidRPr="002B651B" w:rsidRDefault="00A3790A" w:rsidP="00A379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B651B">
        <w:rPr>
          <w:rFonts w:ascii="Times New Roman" w:hAnsi="Times New Roman" w:cs="Times New Roman"/>
          <w:b/>
          <w:i/>
          <w:sz w:val="32"/>
          <w:szCs w:val="32"/>
          <w:lang w:val="ru-RU"/>
        </w:rPr>
        <w:t>Порядок организации работы по предоставлению платных услуг.</w:t>
      </w:r>
    </w:p>
    <w:p w:rsidR="00A3790A" w:rsidRPr="002B651B" w:rsidRDefault="00A3790A" w:rsidP="00A3790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При организации платных услуг МКУК Пеньковский КДЦ:</w:t>
      </w:r>
    </w:p>
    <w:p w:rsidR="00A3790A" w:rsidRPr="002B651B" w:rsidRDefault="00A3790A" w:rsidP="00A379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Планирует свою деятельность по видам и объемам платных услуг;</w:t>
      </w:r>
    </w:p>
    <w:p w:rsidR="00A3790A" w:rsidRPr="002B651B" w:rsidRDefault="00A3790A" w:rsidP="00A379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Ведет учет предоставления платных услуг в установленном порядке;</w:t>
      </w:r>
    </w:p>
    <w:p w:rsidR="00A3790A" w:rsidRPr="002B651B" w:rsidRDefault="00A3790A" w:rsidP="00A379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Обеспечивает сохранность денежных средств и бланков строгой отчетности;</w:t>
      </w:r>
    </w:p>
    <w:p w:rsidR="00A3790A" w:rsidRPr="002B651B" w:rsidRDefault="00A3790A" w:rsidP="00A379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Ежемесячно сдает в бухгалтерию по приходным ордерам наличные денежные средства;</w:t>
      </w:r>
    </w:p>
    <w:p w:rsidR="00906215" w:rsidRPr="002B651B" w:rsidRDefault="00906215" w:rsidP="00A379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Ответственность за организацию, предоставление и качество платных услуг несет директор МКУК Пеньковский КДЦ.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Номенклатура платных услуг определяется, </w:t>
      </w:r>
      <w:proofErr w:type="gram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согласно Перечня</w:t>
      </w:r>
      <w:proofErr w:type="gram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платных услуг, предоставляемых населению МКУК Пеньковский КДЦ.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Руководство деятельностью учреждения культуры по предоставлению платных услуг осуществляет руководитель учреждения культуры.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Руководитель учреждения культуры может заключить с коллективом или лицом, возглавляющим коллектив, а так же с отдельным работником или специалистом договор по установленной форме, где определяются условия и режим работы, условия оплаты труда и ответственность сторон за выполнение условий договора.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Ответственность за организацию, осуществление и качество платных услуг несут руководители учреждений культуры, руководители структурных подразделений и функциональные исполнители.</w:t>
      </w:r>
    </w:p>
    <w:p w:rsidR="00906215" w:rsidRPr="002B651B" w:rsidRDefault="00906215" w:rsidP="00906215">
      <w:pPr>
        <w:pStyle w:val="a3"/>
        <w:ind w:left="144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06215" w:rsidRPr="002B651B" w:rsidRDefault="00906215" w:rsidP="009062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i/>
          <w:sz w:val="32"/>
          <w:szCs w:val="32"/>
          <w:lang w:val="ru-RU"/>
        </w:rPr>
        <w:t>Цены на услуги и формы оплаты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Цены на дополнительные платные услуги изменяются с учетом инфляции.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Цены на платные услуги утверждаются на сессии совета депутатов Пеньковского сельсовета.</w:t>
      </w:r>
    </w:p>
    <w:p w:rsidR="00906215" w:rsidRPr="002B651B" w:rsidRDefault="00906215" w:rsidP="0090621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Цены на платные услуги, предоставляемые населению</w:t>
      </w:r>
      <w:r w:rsidR="0039142B"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устанавливаются в зависимости от следующих факторов себестоимости работ, включая затраты </w:t>
      </w:r>
      <w:proofErr w:type="gramStart"/>
      <w:r w:rsidR="0039142B"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</w:t>
      </w:r>
      <w:proofErr w:type="gramEnd"/>
      <w:r w:rsidR="0039142B" w:rsidRPr="002B651B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Расходные материалы;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Амортизацию оборудования;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обслуживание оборудование;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Особых условий выполнения услуги (срочности, приоритетности, сложности сервиса и др.)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Заработную плату;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Налоги на зарплату;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Накладные расходы;</w:t>
      </w:r>
    </w:p>
    <w:p w:rsidR="0039142B" w:rsidRPr="002B651B" w:rsidRDefault="0039142B" w:rsidP="003914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Аренда помещения.</w:t>
      </w:r>
    </w:p>
    <w:p w:rsidR="0039142B" w:rsidRPr="002B651B" w:rsidRDefault="0039142B" w:rsidP="0039142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Форма оплаты услуги определяется пользователем и осуществляется:</w:t>
      </w:r>
    </w:p>
    <w:p w:rsidR="0039142B" w:rsidRPr="002B651B" w:rsidRDefault="0039142B" w:rsidP="003914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Наличными в кассе бухгалтерии или структурном подразделении (физические лица получают от сотрудников </w:t>
      </w: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КДЦ билеты установленного образца, юридические – квитанцию к приходному кассовому ордеру, счет и счет – фактуру, документы, подтверждающие факт оплаты);</w:t>
      </w:r>
    </w:p>
    <w:p w:rsidR="0039142B" w:rsidRPr="002B651B" w:rsidRDefault="0039142B" w:rsidP="0039142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Безналичным перечислением на  расчетный счет КДЦ (в этом случае услуга предоставляется на условиях предоплаты, пользователям выдается счет, счет – фактура, накладная).</w:t>
      </w:r>
    </w:p>
    <w:p w:rsidR="0039142B" w:rsidRPr="002B651B" w:rsidRDefault="0039142B" w:rsidP="0039142B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142B" w:rsidRPr="002B651B" w:rsidRDefault="0039142B" w:rsidP="003914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B651B">
        <w:rPr>
          <w:rFonts w:ascii="Times New Roman" w:hAnsi="Times New Roman" w:cs="Times New Roman"/>
          <w:b/>
          <w:i/>
          <w:sz w:val="32"/>
          <w:szCs w:val="32"/>
          <w:lang w:val="ru-RU"/>
        </w:rPr>
        <w:t>Порядок распределения и использования внебюджетных средств.</w:t>
      </w:r>
    </w:p>
    <w:p w:rsidR="0039142B" w:rsidRPr="002B651B" w:rsidRDefault="0039142B" w:rsidP="0039142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Средства, полученные от платных услуг, поступают в кассу МКУК Пеньковский КДЦ и расходуются, согласно утвержденной смете.</w:t>
      </w:r>
    </w:p>
    <w:p w:rsidR="0039142B" w:rsidRPr="002B651B" w:rsidRDefault="0039142B" w:rsidP="0039142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Приоритетными направлениями использования денежных средств являются:</w:t>
      </w:r>
    </w:p>
    <w:p w:rsidR="0039142B" w:rsidRPr="002B651B" w:rsidRDefault="002B651B" w:rsidP="002B651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Расширение сферы платных услуг;</w:t>
      </w:r>
    </w:p>
    <w:p w:rsidR="002B651B" w:rsidRPr="002B651B" w:rsidRDefault="002B651B" w:rsidP="002B651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Укрепление и содержание материально – технической базы МКУК Пеньковский КДЦ;</w:t>
      </w:r>
    </w:p>
    <w:p w:rsidR="002B651B" w:rsidRPr="002B651B" w:rsidRDefault="002B651B" w:rsidP="002B651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Материальное стимулирование:</w:t>
      </w:r>
    </w:p>
    <w:p w:rsidR="002B651B" w:rsidRPr="002B651B" w:rsidRDefault="002B651B" w:rsidP="002B651B">
      <w:pPr>
        <w:pStyle w:val="a3"/>
        <w:ind w:left="21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- вознаграждение сотрудников, непосредственно занятых на выполнении платных услуг;</w:t>
      </w:r>
    </w:p>
    <w:p w:rsidR="002B651B" w:rsidRPr="002B651B" w:rsidRDefault="002B651B" w:rsidP="002B651B">
      <w:pPr>
        <w:pStyle w:val="a3"/>
        <w:ind w:left="21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- выплаты материального стимулирования работникам по коллективному договору;</w:t>
      </w:r>
    </w:p>
    <w:p w:rsidR="002B651B" w:rsidRPr="002B651B" w:rsidRDefault="002B651B" w:rsidP="002B651B">
      <w:pPr>
        <w:pStyle w:val="a3"/>
        <w:ind w:left="21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- поощрения участников художественной самодеятельности в связи с проведением особо значимых культурно – </w:t>
      </w:r>
      <w:proofErr w:type="spellStart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досуговых</w:t>
      </w:r>
      <w:proofErr w:type="spellEnd"/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мероприятий.</w:t>
      </w:r>
    </w:p>
    <w:p w:rsidR="002B651B" w:rsidRPr="002B651B" w:rsidRDefault="002B651B" w:rsidP="002B651B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B651B" w:rsidRPr="002B651B" w:rsidRDefault="002B651B" w:rsidP="002B651B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B651B" w:rsidRPr="002B651B" w:rsidRDefault="002B651B" w:rsidP="002B651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651B">
        <w:rPr>
          <w:rFonts w:ascii="Times New Roman" w:hAnsi="Times New Roman" w:cs="Times New Roman"/>
          <w:b/>
          <w:sz w:val="26"/>
          <w:szCs w:val="26"/>
          <w:lang w:val="ru-RU"/>
        </w:rPr>
        <w:t>Перечень платных услуг прилагается.</w:t>
      </w:r>
    </w:p>
    <w:sectPr w:rsidR="002B651B" w:rsidRPr="002B651B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F93"/>
    <w:multiLevelType w:val="hybridMultilevel"/>
    <w:tmpl w:val="85E880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9FA390C"/>
    <w:multiLevelType w:val="multilevel"/>
    <w:tmpl w:val="DDA83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6B47ED"/>
    <w:multiLevelType w:val="hybridMultilevel"/>
    <w:tmpl w:val="376EC6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771768"/>
    <w:multiLevelType w:val="hybridMultilevel"/>
    <w:tmpl w:val="55F4E3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E6A2444"/>
    <w:multiLevelType w:val="hybridMultilevel"/>
    <w:tmpl w:val="FE9AEA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875FD2"/>
    <w:multiLevelType w:val="hybridMultilevel"/>
    <w:tmpl w:val="6B6ED8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08F1B25"/>
    <w:multiLevelType w:val="hybridMultilevel"/>
    <w:tmpl w:val="19B0F4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2CF"/>
    <w:rsid w:val="002B651B"/>
    <w:rsid w:val="00353280"/>
    <w:rsid w:val="0039142B"/>
    <w:rsid w:val="006D70E7"/>
    <w:rsid w:val="00826DDE"/>
    <w:rsid w:val="00906215"/>
    <w:rsid w:val="00A3790A"/>
    <w:rsid w:val="00B356AE"/>
    <w:rsid w:val="00BA21D8"/>
    <w:rsid w:val="00BF5F2A"/>
    <w:rsid w:val="00D3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2017-04-12T09:07:00Z</dcterms:created>
  <dcterms:modified xsi:type="dcterms:W3CDTF">2017-04-12T10:29:00Z</dcterms:modified>
</cp:coreProperties>
</file>