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CD77C1" w:rsidRDefault="00CD77C1" w:rsidP="00CD77C1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ПЕНЬКОВСКОГО СЕЛЬСОВЕТА</w:t>
      </w:r>
    </w:p>
    <w:p w:rsidR="00CD77C1" w:rsidRDefault="00CD77C1" w:rsidP="00CD77C1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ЧУЛЫМСКОГО РАЙОНА</w:t>
      </w:r>
    </w:p>
    <w:p w:rsidR="00CD77C1" w:rsidRDefault="00CD77C1" w:rsidP="00CD77C1">
      <w:pPr>
        <w:tabs>
          <w:tab w:val="left" w:pos="756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D77C1" w:rsidRDefault="00CD77C1" w:rsidP="00CD77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№ 21</w:t>
      </w:r>
    </w:p>
    <w:p w:rsidR="00CD77C1" w:rsidRDefault="00CD77C1" w:rsidP="00CD77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77C1" w:rsidRDefault="00CD77C1" w:rsidP="00CD77C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двенадцатая сессия                                                                     пятого созыва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CD77C1" w:rsidRDefault="00CD77C1" w:rsidP="00CD77C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22.06.2017г.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ст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Пенек</w:t>
      </w:r>
    </w:p>
    <w:p w:rsidR="00CD77C1" w:rsidRDefault="00CD77C1" w:rsidP="00CD77C1">
      <w:pPr>
        <w:shd w:val="clear" w:color="auto" w:fill="FFFFFF"/>
        <w:spacing w:after="0" w:line="214" w:lineRule="atLeast"/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 Правилах благоустройства, соблюдения чистоты и порядка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gramEnd"/>
    </w:p>
    <w:p w:rsidR="00CD77C1" w:rsidRDefault="00CD77C1" w:rsidP="00CD77C1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территории Пеньковского сельсовета Чулымского района Новосибирской области</w:t>
      </w:r>
    </w:p>
    <w:p w:rsidR="00CD77C1" w:rsidRDefault="00CD77C1" w:rsidP="00CD77C1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191" w:line="21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  № 361-ФЗ от 30.11.2011 года «О внесении изменений в отдельные законодательные акты Российской Федерации»,  Совет депутатов Пеньковского сельсовета Чулымского района Новосибирской области  </w:t>
      </w:r>
    </w:p>
    <w:p w:rsidR="00CD77C1" w:rsidRDefault="00CD77C1" w:rsidP="00CD77C1">
      <w:pPr>
        <w:shd w:val="clear" w:color="auto" w:fill="FFFFFF"/>
        <w:spacing w:after="191" w:line="214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РЕШИЛ:</w:t>
      </w:r>
    </w:p>
    <w:p w:rsidR="00CD77C1" w:rsidRDefault="00CD77C1" w:rsidP="00CD77C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    Утвердить Правила  благоустройства, соблюдения чистоты и порядка на территории Пеньковского  сельсовета Чулымского района Новосибирской области» (прилагается).</w:t>
      </w:r>
    </w:p>
    <w:p w:rsidR="00CD77C1" w:rsidRDefault="00CD77C1" w:rsidP="00CD77C1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 Опубликовать настоящее решение в печатном издании «Пеньковский вестник» и на официальном сайте администрации Пеньковского сельсовета Чулымского района Новосибирской области.</w:t>
      </w:r>
    </w:p>
    <w:p w:rsidR="00CD77C1" w:rsidRDefault="00CD77C1" w:rsidP="00CD77C1">
      <w:pPr>
        <w:shd w:val="clear" w:color="auto" w:fill="FFFFFF"/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    Настоящее решение вступает в силу со дня его официального опубликования.</w:t>
      </w:r>
    </w:p>
    <w:p w:rsidR="00CD77C1" w:rsidRDefault="00CD77C1" w:rsidP="00CD77C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CD77C1" w:rsidRDefault="00CD77C1" w:rsidP="00CD77C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Глава Пеньковского сельсовета</w:t>
      </w:r>
    </w:p>
    <w:p w:rsidR="00CD77C1" w:rsidRDefault="00CD77C1" w:rsidP="00CD77C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Чулымского района Новосибирской области                 И.Г.Позднякова</w:t>
      </w:r>
    </w:p>
    <w:p w:rsidR="00CD77C1" w:rsidRDefault="00CD77C1" w:rsidP="00CD77C1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br w:type="page"/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CD77C1" w:rsidRDefault="00CD77C1" w:rsidP="00CD77C1">
      <w:pPr>
        <w:spacing w:after="0" w:line="240" w:lineRule="auto"/>
        <w:ind w:left="4860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77C1" w:rsidRDefault="00CD77C1" w:rsidP="00CD77C1">
      <w:pPr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CD77C1" w:rsidRDefault="00CD77C1" w:rsidP="00CD77C1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Пеньковского сельсовета</w:t>
      </w:r>
    </w:p>
    <w:p w:rsidR="00CD77C1" w:rsidRDefault="00CD77C1" w:rsidP="00CD77C1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Чулымского района </w:t>
      </w:r>
    </w:p>
    <w:p w:rsidR="00CD77C1" w:rsidRDefault="00CD77C1" w:rsidP="00CD77C1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CD77C1" w:rsidRDefault="00CD77C1" w:rsidP="00CD77C1">
      <w:pPr>
        <w:spacing w:after="0" w:line="240" w:lineRule="auto"/>
        <w:ind w:left="48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22.06.2017г.  № 21</w:t>
      </w:r>
    </w:p>
    <w:p w:rsidR="00CD77C1" w:rsidRDefault="00CD77C1" w:rsidP="00CD77C1">
      <w:pPr>
        <w:shd w:val="clear" w:color="auto" w:fill="FFFFFF"/>
        <w:spacing w:after="0" w:line="21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 изменениями от 26.06.2019г. решение 33 сессия      № 17,</w:t>
      </w:r>
    </w:p>
    <w:p w:rsidR="00CD77C1" w:rsidRDefault="00CD77C1" w:rsidP="00CD77C1">
      <w:pPr>
        <w:shd w:val="clear" w:color="auto" w:fill="FFFFFF"/>
        <w:spacing w:after="0" w:line="214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 изменениями от 20.09.2019г. решение 35 сессии № 22 </w:t>
      </w:r>
    </w:p>
    <w:p w:rsidR="00CD77C1" w:rsidRDefault="00CD77C1" w:rsidP="00CD77C1">
      <w:pPr>
        <w:shd w:val="clear" w:color="auto" w:fill="FFFFFF"/>
        <w:spacing w:after="0" w:line="21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                       </w:t>
      </w:r>
    </w:p>
    <w:p w:rsidR="00CD77C1" w:rsidRDefault="00CD77C1" w:rsidP="00CD77C1">
      <w:pPr>
        <w:shd w:val="clear" w:color="auto" w:fill="FFFFFF"/>
        <w:spacing w:after="0" w:line="21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БЛАГОУСТРОЙСТВА, СОБЛЮДЕНИЯ ЧИСТОТЫ И ПОРЯДКАНА ТЕРРИТОРИИ ПЕНЬКОВСКОГО СЕЛЬСОВЕТА ЧУЛЫМСКОГО РАЙОНА НОВОСИБИРСКОЙ ОБЛАСТИ</w:t>
      </w:r>
    </w:p>
    <w:p w:rsidR="00CD77C1" w:rsidRDefault="00CD77C1" w:rsidP="00CD77C1">
      <w:pPr>
        <w:shd w:val="clear" w:color="auto" w:fill="FFFFFF"/>
        <w:spacing w:after="0" w:line="214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0" w:line="214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Общие положения</w:t>
      </w:r>
    </w:p>
    <w:p w:rsidR="00CD77C1" w:rsidRDefault="00CD77C1" w:rsidP="00CD77C1">
      <w:pPr>
        <w:shd w:val="clear" w:color="auto" w:fill="FFFFFF"/>
        <w:spacing w:after="0" w:line="214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 Правила благоустройства, соблюдения чистоты и порядка на территории Пеньковского  сельсовета Чулымского района Новосибирской области (далее по тексту – Правила) в соответствии с действующим законодательством устанавливают порядок организации благоустройства и озеленения территории населенного  пункта Пеньковского сельсовета Чулымского района Новосибирской област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поселения).</w:t>
      </w:r>
      <w:r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b/>
          <w:sz w:val="24"/>
          <w:szCs w:val="24"/>
        </w:rPr>
        <w:t>В целях улучшения внешнего облика благоустройства сельского поселения руководителям организаций, предприятий, учреждений, независимо от форм собственности и ведомственной принадлежности, а также арендаторам и владельцам индивидуальных домов вменяется в обязанность систематически убирать и содержать в образцовом порядке все элементы внешнего благоустройства:</w:t>
      </w: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жилые, культурно-бытовые, административные, промышленные и торговые здания, спортивные сооружения,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сады, аллеи и прилегающие к ним улицы и площади, памятники;</w:t>
      </w: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заборы, газонные ограждения, все виды реклам и рекламные установки по декоративной подсветке, вывески, витрины, лотки, столики, знаки регулирования дорожного движения, средства сигнализации и пожарной охраны, павильоны на остановках общественного транспорта;</w:t>
      </w: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фонари уличного освещения, опорные столбы, аншлаги, указатели остановок общественного транспорта, домовые номерные знаки, мемориальные доски, антенны, трансформаторные установки, мачты линии электропередач;</w:t>
      </w: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пешеходные переходы, инженерно-технические и санитарные сооружения, дорожные покрытия улиц и площадей, водозаборные колонки, родники.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1.2.На территории Пеньковского сельсовета Чулымского района Новосибирской области запрещается: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сорить на улицах, площадях, пляжах и в других общественных местах;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-сбрасывать в водные объекты и осуществлять захоронение в них промышленных и бытовых отходов;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осуществлять сброс в водные объекты не очищенных и не обезвреженных в соответствии с установленными нормативами сточных вод;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вывозить и складировать твердые и жидкие бытовые отходы, строительный мусор в места, не отведенные для их захоронения и утилизации;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при производстве строительных и ремонтных работ откачивать воду на проезжую часть дорог и тротуары;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proofErr w:type="gramStart"/>
      <w:r>
        <w:t>- хранить (складировать) строительные материалы, грунт, тару, металлолом, дрова, навоз вне территорий организаций, строек, магазинов, павильонов, киосков, индивидуальных жилых домов и иных функционально предназначенных для этого мест;</w:t>
      </w:r>
      <w:proofErr w:type="gramEnd"/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>- разводить костры, сжигать промышленные и бытовые отходы, </w:t>
      </w:r>
      <w:hyperlink r:id="rId5" w:anchor="sub_118" w:history="1">
        <w:r>
          <w:rPr>
            <w:rStyle w:val="a3"/>
            <w:color w:val="auto"/>
          </w:rPr>
          <w:t>мусор</w:t>
        </w:r>
      </w:hyperlink>
      <w:r>
        <w:t>, листья, обрезки деревьев, а также сжигать мусор в </w:t>
      </w:r>
      <w:hyperlink r:id="rId6" w:anchor="sub_112" w:history="1">
        <w:r>
          <w:rPr>
            <w:rStyle w:val="a3"/>
            <w:color w:val="auto"/>
          </w:rPr>
          <w:t>контейнерах</w:t>
        </w:r>
      </w:hyperlink>
      <w:r>
        <w:t>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производить самовольную вырубку деревьев, кустарников;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bookmarkStart w:id="0" w:name="sub_3711"/>
      <w:proofErr w:type="gramStart"/>
      <w:r>
        <w:t>- размещать объявления, листовки, иные информационные и рекламные материалы в не отведенных для этих целей местах, а также наносить на покрытие дорог (улично-дорожной сети), тротуаров, пешеходных зон, велосипедных и пешеходных дорожек надписи и изображения, выполненные стойкими материалами (за исключением надписей и изображений, относящихся к порядку эксплуатации дорог (улично-дорожной сети), тротуаров, пешеходных зон, велосипедных и пешеходных дорожек, которые нанесены в рамках исполнения</w:t>
      </w:r>
      <w:proofErr w:type="gramEnd"/>
      <w:r>
        <w:t xml:space="preserve"> государственного или муниципального контракта;</w:t>
      </w:r>
      <w:bookmarkEnd w:id="0"/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ходить по </w:t>
      </w:r>
      <w:hyperlink r:id="rId7" w:anchor="sub_15" w:history="1">
        <w:r>
          <w:rPr>
            <w:rStyle w:val="a3"/>
            <w:color w:val="auto"/>
          </w:rPr>
          <w:t>газонам</w:t>
        </w:r>
      </w:hyperlink>
      <w:r>
        <w:t> и клумбам, разрушать клумбы, срывать цветы, наносить повреждения деревьям и кустарникам;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заезжать на всех видах транспорта на газоны и другие участки с зелеными насаждениями;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 засыпать инженерные коммуникации и прилегающую к ним территорию мусором, грунтом и другими предметами, покрывать крышки люков смотровых и </w:t>
      </w:r>
      <w:proofErr w:type="spellStart"/>
      <w:r>
        <w:t>дождеприемных</w:t>
      </w:r>
      <w:proofErr w:type="spellEnd"/>
      <w:r>
        <w:t xml:space="preserve"> колодцев асфальтом или иным твердым покрытием;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разрушать </w:t>
      </w:r>
      <w:hyperlink r:id="rId8" w:anchor="sub_115" w:history="1">
        <w:r>
          <w:rPr>
            <w:rStyle w:val="a3"/>
            <w:color w:val="auto"/>
          </w:rPr>
          <w:t>малые архитектурные формы</w:t>
        </w:r>
      </w:hyperlink>
      <w:r>
        <w:t>, наносить повреждения, ухудшающие их внешний вид;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 производить захоронение тел (останков) умерших вне мест погребения;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bookmarkStart w:id="1" w:name="sub_370"/>
      <w:proofErr w:type="gramStart"/>
      <w:r>
        <w:t>- вывозить и складировать твердые и жидкие бытовые отходы, строительный мусор в места, не отведенные для их захоронения и утилизации, осуществлять сброс мусора вне отведенных и оборудованных для этих целей мест на территории поселения, в том числе из транспортных средств во время их остановки, стоянки или движения, а также сжигать мусор, отходы производства и потребления вне отведенных для этих целей мест;</w:t>
      </w:r>
      <w:bookmarkEnd w:id="1"/>
      <w:proofErr w:type="gramEnd"/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</w:pPr>
      <w:r>
        <w:t>-  осуществлять хранение строительных материалов на тротуарах и прилегающих к ним территориях.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0" w:line="252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>. Порядок производства земляных и дорожных работ,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благоустройства территорий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соблюдением правил организации производства земляных и строительных работ осуществляется с целью проверки выполнения установленного порядка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согласовании</w:t>
      </w:r>
      <w:proofErr w:type="gramEnd"/>
      <w:r>
        <w:rPr>
          <w:rFonts w:ascii="Times New Roman" w:hAnsi="Times New Roman" w:cs="Times New Roman"/>
          <w:sz w:val="24"/>
          <w:szCs w:val="24"/>
        </w:rPr>
        <w:t>, оформлении, продлении и закрытии разрешений на производство работ;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строительстве</w:t>
      </w:r>
      <w:proofErr w:type="gramEnd"/>
      <w:r>
        <w:rPr>
          <w:rFonts w:ascii="Times New Roman" w:hAnsi="Times New Roman" w:cs="Times New Roman"/>
          <w:sz w:val="24"/>
          <w:szCs w:val="24"/>
        </w:rPr>
        <w:t>, реконструкции и капитальном ремонте зданий, сооружений, инженерных коммуникаций, дорог и т.д.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Производство дорожных, строительных, аварийных и земляных работ на территории сельского поселения допускается всеми организациями независимо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10"/>
          <w:sz w:val="24"/>
          <w:szCs w:val="24"/>
        </w:rPr>
        <w:t>от ведомственной подчиненности, имеющими лицензию на осуществление</w:t>
      </w:r>
      <w:r>
        <w:rPr>
          <w:rStyle w:val="apple-converted-space"/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строительной деятельности, после согласования их с владельцами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подземных коммуникаций и после получения соответствующего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разрешения на право производства работ.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Разрешение на производство работ выдается организации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подрядчику, на которую возлагается выполнение работ, а также частным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лицам, заключившим договор с организацией, имеющей лицензию на осуществление строительной деятельности.</w:t>
      </w:r>
      <w:r>
        <w:rPr>
          <w:rFonts w:ascii="Times New Roman" w:hAnsi="Times New Roman" w:cs="Times New Roman"/>
          <w:sz w:val="24"/>
          <w:szCs w:val="24"/>
        </w:rPr>
        <w:t>      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lastRenderedPageBreak/>
        <w:t xml:space="preserve">Выданное подрядчику разрешение действительно на </w:t>
      </w:r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указанные</w:t>
      </w:r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в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ордере вид, объем, срок и участок работ. Работы должны производиться только организацией, которой выдано разрешение, или субподрядными </w:t>
      </w:r>
      <w:r>
        <w:rPr>
          <w:rFonts w:ascii="Times New Roman" w:hAnsi="Times New Roman" w:cs="Times New Roman"/>
          <w:spacing w:val="-4"/>
          <w:sz w:val="24"/>
          <w:szCs w:val="24"/>
        </w:rPr>
        <w:t>организациями, указанными в графике производства работ.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случае невыполнения работ в установленный в ордере срок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подрядной организацией следует за 5 дней до его истечения продлить действие разрешения.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Подключение к инженерным коммуникациям производится только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с разрешения соответствующих служб коммунального хозяйства,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энергоснабжения.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Устройство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 копаных шахтных колодцев, забивных фильтровых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колодцев и одиночных буровых скважин в целях использования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подземных вод для</w:t>
      </w:r>
      <w:r>
        <w:rPr>
          <w:rStyle w:val="apple-converted-space"/>
          <w:rFonts w:ascii="Times New Roman" w:hAnsi="Times New Roman" w:cs="Times New Roman"/>
          <w:i/>
          <w:iCs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нужд, связанных с питьевым и бытовым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водоснабжением, а также в иных целях может </w:t>
      </w:r>
      <w:proofErr w:type="gramStart"/>
      <w:r>
        <w:rPr>
          <w:rFonts w:ascii="Times New Roman" w:hAnsi="Times New Roman" w:cs="Times New Roman"/>
          <w:spacing w:val="-8"/>
          <w:sz w:val="24"/>
          <w:szCs w:val="24"/>
        </w:rPr>
        <w:t>производится</w:t>
      </w:r>
      <w:proofErr w:type="gramEnd"/>
      <w:r>
        <w:rPr>
          <w:rFonts w:ascii="Times New Roman" w:hAnsi="Times New Roman" w:cs="Times New Roman"/>
          <w:spacing w:val="-8"/>
          <w:sz w:val="24"/>
          <w:szCs w:val="24"/>
        </w:rPr>
        <w:t xml:space="preserve"> только после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оформления документации и получения разрешения в установленном </w:t>
      </w:r>
      <w:r>
        <w:rPr>
          <w:rFonts w:ascii="Times New Roman" w:hAnsi="Times New Roman" w:cs="Times New Roman"/>
          <w:spacing w:val="-7"/>
          <w:sz w:val="24"/>
          <w:szCs w:val="24"/>
        </w:rPr>
        <w:t>порядке.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Руководители организаций и другие должностные лица,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ответственные за производство работ, обязаны строго выполнять условия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ведения работ в соответствии с настоящими правилами и сроками. При 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необходимости известить телефонограммой администрацию Пеньковского сельсовета Чулымского района Новосибирской области (далее </w:t>
      </w:r>
      <w:proofErr w:type="gramStart"/>
      <w:r>
        <w:rPr>
          <w:rFonts w:ascii="Times New Roman" w:hAnsi="Times New Roman" w:cs="Times New Roman"/>
          <w:spacing w:val="8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spacing w:val="8"/>
          <w:sz w:val="24"/>
          <w:szCs w:val="24"/>
        </w:rPr>
        <w:t>дминистрация сельского поселения), пожарную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инспекцию, государственную инспекцию безопасности дорожного движения, владельцев подземных коммуникаций, а также </w:t>
      </w:r>
      <w:r>
        <w:rPr>
          <w:rFonts w:ascii="Times New Roman" w:hAnsi="Times New Roman" w:cs="Times New Roman"/>
          <w:spacing w:val="3"/>
          <w:sz w:val="24"/>
          <w:szCs w:val="24"/>
        </w:rPr>
        <w:t>автотранспортные предприятия, скорую помощь, население через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средства массовой информации не позднее, чем за сутки до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начала работ.  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Работы, связанные с устранением срочных аварийных ситуаций,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требующие вскрытия улиц, допускается производить без ордера, но с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одновременным уведомлением администрации сельского поселения и организаций, указанных в п.2 и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последующим оформлением разрешения. Обязательно присутствие на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месте должностного лица, ответственного за выполнение этих работ.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4.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При проведении земляных работ ответственные лица, указанные в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 xml:space="preserve">разрешении, обязаны обеспечить сохранность к использованию плодородного слоя почвы, малых архитектурных форм, зеленых </w:t>
      </w:r>
      <w:r>
        <w:rPr>
          <w:rFonts w:ascii="Times New Roman" w:hAnsi="Times New Roman" w:cs="Times New Roman"/>
          <w:sz w:val="24"/>
          <w:szCs w:val="24"/>
        </w:rPr>
        <w:t>насаждений, других элементов благоустройства.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5.   </w:t>
      </w:r>
      <w:r>
        <w:rPr>
          <w:rStyle w:val="apple-converted-space"/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После выполнения всех видов работ, предусмотренных проектом,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включая восстановление благоустройства, озеленения, дорожного покрытия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и открытия движения, разрешение должно быть закрыто. Закрытие производится по совместному акту производителя земляных работ и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-9"/>
          <w:sz w:val="24"/>
          <w:szCs w:val="24"/>
        </w:rPr>
        <w:t>ответственного работника администрации сельского поселения.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6.   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Организациям, предприятиям, учреждениям не выдается новых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разрешений на производство земляных работ, если они не выполняют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условий, предусмотренных пунктами 4,5, и в случае невыполнения этих </w:t>
      </w:r>
      <w:r>
        <w:rPr>
          <w:rFonts w:ascii="Times New Roman" w:hAnsi="Times New Roman" w:cs="Times New Roman"/>
          <w:spacing w:val="11"/>
          <w:sz w:val="24"/>
          <w:szCs w:val="24"/>
        </w:rPr>
        <w:t>условий ответственные лица привлекаются к административной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ответственности. Привлечение к административной ответственности не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освобождает от обязательства по выполнению элементов благоустройства </w:t>
      </w:r>
      <w:r>
        <w:rPr>
          <w:rFonts w:ascii="Times New Roman" w:hAnsi="Times New Roman" w:cs="Times New Roman"/>
          <w:spacing w:val="-2"/>
          <w:sz w:val="24"/>
          <w:szCs w:val="24"/>
        </w:rPr>
        <w:t>в полном объеме.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Доставка  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материалов  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к  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месту  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работы   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производится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заблаговременно, но не позже, чем за два дня до начала работ.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Материалы от разработки должны складываться по их видам в штабеля в определенном месте. Лишний и непригодный для обратной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засыпки грунт должен быть немедленно вывезен в определенное для этой ц</w:t>
      </w:r>
      <w:r>
        <w:rPr>
          <w:rFonts w:ascii="Times New Roman" w:hAnsi="Times New Roman" w:cs="Times New Roman"/>
          <w:spacing w:val="-5"/>
          <w:sz w:val="24"/>
          <w:szCs w:val="24"/>
        </w:rPr>
        <w:t>ели место.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Запрещается засыпать грунтом и складировать строительные материалы на кустарники, газоны, люки колодцев, лотки, кюветы,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водопропускные трубы и дренажи, геодезические знаки, проезжую часть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дороги, тротуары, невыделенные для производства работ.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Эксплуатация вновь подключенных объектов разрешается только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после восстановления дорожных покрытий и элементов благоустройства,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>предъявления актов на сдачу этих работ, а также исполнительной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технической документации.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 производстве работ запрещается: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повреждать существующие сооружения, зеленые насаждения и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элементы сельского благоустройства;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  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приготовлять раствор и бетон непосредственно на проезжей части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улицы;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>производить откачку жидкостей из колодцев, траншей, котлованов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непосредственно на тротуары и проезжую часть улицы;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оставлять на проезжей части улиц, тротуарах, газонах землю и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строительный мусор, после окончания работ;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изменять площадь установленных границ работ;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засыпать, бетонировать или асфальтировать люки действующих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подземных инженерных коммуникаций;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загромождать переходы и въезды во дворы, нарушать нормальный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подъезд транспорта и движения пешеходов;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закрытие магистрали, дороги, проезда полностью или частично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без соответствующего разрешения и оповещения.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11.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    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Место 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производства работ должно быть ограждено ограждением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установленного образца, обеспечивающим безопасность людей и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движения транспорта. Через траншеи в обязательном порядке </w:t>
      </w:r>
      <w:r>
        <w:rPr>
          <w:rFonts w:ascii="Times New Roman" w:hAnsi="Times New Roman" w:cs="Times New Roman"/>
          <w:spacing w:val="-7"/>
          <w:sz w:val="24"/>
          <w:szCs w:val="24"/>
        </w:rPr>
        <w:t>устанавливаются настилы, мостики с перилами. Непосредственно у места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производства работ должен быть установлен информационный щит с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наименованием организации, выполняющей работы и указанием </w:t>
      </w:r>
      <w:r>
        <w:rPr>
          <w:rFonts w:ascii="Times New Roman" w:hAnsi="Times New Roman" w:cs="Times New Roman"/>
          <w:spacing w:val="-4"/>
          <w:sz w:val="24"/>
          <w:szCs w:val="24"/>
        </w:rPr>
        <w:t>ответственного лица.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12.     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Если земляные работы произведены на усовершенствованном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покрытии (а/бетоне) засыпка траншей и котлованов должна производиться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в летних условиях - талым песком, песчано-гравийными смесями или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щебнем с уплотнением на всю глубину, во избежание больших просадок.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При восстановлении покрытий засыпка траншей должна производиться слоями толщиной не более 20 см с 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проливкой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 xml:space="preserve"> песчаного грунта, песка и </w:t>
      </w:r>
      <w:r>
        <w:rPr>
          <w:rFonts w:ascii="Times New Roman" w:hAnsi="Times New Roman" w:cs="Times New Roman"/>
          <w:spacing w:val="-3"/>
          <w:sz w:val="24"/>
          <w:szCs w:val="24"/>
        </w:rPr>
        <w:t>послойным уплотнением их или других используемых для засыпки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траншей материалов.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13.    </w:t>
      </w:r>
      <w:r>
        <w:rPr>
          <w:rStyle w:val="apple-converted-space"/>
          <w:rFonts w:ascii="Times New Roman" w:hAnsi="Times New Roman" w:cs="Times New Roman"/>
          <w:spacing w:val="-19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    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Восстановление разрушенных асфальтобетонных покрытий на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местах перекопов, после производства земляных работ на инженерных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сетях производится специализированной дорожной организацией по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заказу организации, выполнявшей земляные работы.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14.    </w:t>
      </w:r>
      <w:r>
        <w:rPr>
          <w:rStyle w:val="apple-converted-space"/>
          <w:rFonts w:ascii="Times New Roman" w:hAnsi="Times New Roman" w:cs="Times New Roman"/>
          <w:spacing w:val="-12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  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Работы, проводимые без разрешения и обнаруженные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представителями служб, выдающими разрешения и административными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органами, по их указанию немедленно прекращаются. Виновные лица </w:t>
      </w:r>
      <w:r>
        <w:rPr>
          <w:rFonts w:ascii="Times New Roman" w:hAnsi="Times New Roman" w:cs="Times New Roman"/>
          <w:spacing w:val="9"/>
          <w:sz w:val="24"/>
          <w:szCs w:val="24"/>
        </w:rPr>
        <w:t>привлекаются к ответственности в порядке, установленном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законодательством.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     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Должностные лица, ответственные за производство работ, несут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ответственность за недоброкачественное выполнение земляных работ и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восстановление покрытий дорог, тротуаров, зеленых насаждений,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газонов, элементов сельского благоустройства, а также за целостность люков и колодцев подземных инженерных коммуникаций.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8"/>
          <w:sz w:val="24"/>
          <w:szCs w:val="24"/>
        </w:rPr>
        <w:t>16. </w:t>
      </w:r>
      <w:r>
        <w:rPr>
          <w:rStyle w:val="apple-converted-space"/>
          <w:rFonts w:ascii="Times New Roman" w:hAnsi="Times New Roman" w:cs="Times New Roman"/>
          <w:spacing w:val="-18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В случае повреждения подземных коммуникаций производители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работ обязаны сообщить об этом владельцам этих сооружений и принять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необходимые меры для быстрейшей ликвидации аварии.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7"/>
          <w:sz w:val="24"/>
          <w:szCs w:val="24"/>
        </w:rPr>
        <w:t>17. </w:t>
      </w:r>
      <w:r>
        <w:rPr>
          <w:rStyle w:val="apple-converted-space"/>
          <w:rFonts w:ascii="Times New Roman" w:hAnsi="Times New Roman" w:cs="Times New Roman"/>
          <w:spacing w:val="-17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Для оформления разрешения на производство земляных работ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необходимо представить в администрацию следующие документы;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а)</w:t>
      </w:r>
      <w:r>
        <w:rPr>
          <w:rFonts w:ascii="Times New Roman" w:hAnsi="Times New Roman" w:cs="Times New Roman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разрешение на строительство (реконструкцию) зданий и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сооружений, выданное инспекцией государственного архитектурно-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строительного надзора;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лицензию на право производства работ;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в)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>проект или схематичный план с привязкой к местности, с указанием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вида и технических характеристик инженерных коммуникаций, границ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отведенного участка под строительство, типа конструкций ограждения, с</w:t>
      </w:r>
      <w:r>
        <w:rPr>
          <w:rFonts w:ascii="Times New Roman" w:hAnsi="Times New Roman" w:cs="Times New Roman"/>
          <w:spacing w:val="7"/>
          <w:sz w:val="24"/>
          <w:szCs w:val="24"/>
        </w:rPr>
        <w:t xml:space="preserve">огласованных в установленном порядке, </w:t>
      </w:r>
      <w:r>
        <w:rPr>
          <w:rFonts w:ascii="Times New Roman" w:hAnsi="Times New Roman" w:cs="Times New Roman"/>
          <w:spacing w:val="7"/>
          <w:sz w:val="24"/>
          <w:szCs w:val="24"/>
        </w:rPr>
        <w:lastRenderedPageBreak/>
        <w:t>ме</w:t>
      </w:r>
      <w:proofErr w:type="gramStart"/>
      <w:r>
        <w:rPr>
          <w:rFonts w:ascii="Times New Roman" w:hAnsi="Times New Roman" w:cs="Times New Roman"/>
          <w:spacing w:val="7"/>
          <w:sz w:val="24"/>
          <w:szCs w:val="24"/>
        </w:rPr>
        <w:t>ст скл</w:t>
      </w:r>
      <w:proofErr w:type="gramEnd"/>
      <w:r>
        <w:rPr>
          <w:rFonts w:ascii="Times New Roman" w:hAnsi="Times New Roman" w:cs="Times New Roman"/>
          <w:spacing w:val="7"/>
          <w:sz w:val="24"/>
          <w:szCs w:val="24"/>
        </w:rPr>
        <w:t>адирования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строительных материалов и грунта, размещения бытового городка,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установки информационного щита и т.д.;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г)</w:t>
      </w:r>
      <w:r>
        <w:rPr>
          <w:rFonts w:ascii="Times New Roman" w:hAnsi="Times New Roman" w:cs="Times New Roman"/>
          <w:sz w:val="24"/>
          <w:szCs w:val="24"/>
        </w:rPr>
        <w:t> 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утвержденный руководством и согласованный с заказчиком график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производства 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работ;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заполненная заявка для получения разрешения (ордера) на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производство работ;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е)</w:t>
      </w:r>
      <w:r>
        <w:rPr>
          <w:rFonts w:ascii="Times New Roman" w:hAnsi="Times New Roman" w:cs="Times New Roman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гарантийную справку на восстановление дорожных покрытий,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тротуаров, зеленых насаждений;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ж)</w:t>
      </w:r>
      <w:r>
        <w:rPr>
          <w:rFonts w:ascii="Times New Roman" w:hAnsi="Times New Roman" w:cs="Times New Roman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письменная   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гарантия   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на   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устройство   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подземных   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и внутрипостроечных дорог с твердым покрытием и оборудованием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моечного пункта автотранспорта - при разрытии траншей и котлованов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с вывозом грунта.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5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Руководители организаций обязаны для производства работ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>выделять ответственных лиц, имеющих необходимые технические знания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для выполнения поручаемых им работ, обученных настоящим Правилам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и имеющим соответствующее удостоверение.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pacing w:val="-4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 xml:space="preserve"> производством работ и восстановлением элементов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благоустройства производится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администрацией сельского поселения,  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12"/>
          <w:sz w:val="24"/>
          <w:szCs w:val="24"/>
        </w:rPr>
        <w:t>организациями - заказчиками; предприятиями, организациями,</w:t>
      </w:r>
      <w:r>
        <w:rPr>
          <w:rStyle w:val="apple-converted-space"/>
          <w:rFonts w:ascii="Times New Roman" w:hAnsi="Times New Roman" w:cs="Times New Roman"/>
          <w:spacing w:val="12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эксплуатирующими коммуникации.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20. 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>Отделы архитектуры и жилищно-коммунального хозяйства, государственная инспекция безопасности дорожного движения</w:t>
      </w:r>
      <w:r>
        <w:rPr>
          <w:rFonts w:ascii="Times New Roman" w:hAnsi="Times New Roman" w:cs="Times New Roman"/>
          <w:spacing w:val="-1"/>
          <w:sz w:val="24"/>
          <w:szCs w:val="24"/>
        </w:rPr>
        <w:t>, а также владельцы подземных инженерных сетей имеют право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аннулировать разрешение на ведение земляных работ организациям,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нарушающим настоящие Правила с привлечением виновных лиц к </w:t>
      </w:r>
      <w:r>
        <w:rPr>
          <w:rFonts w:ascii="Times New Roman" w:hAnsi="Times New Roman" w:cs="Times New Roman"/>
          <w:spacing w:val="1"/>
          <w:sz w:val="24"/>
          <w:szCs w:val="24"/>
        </w:rPr>
        <w:t>административной ответственности.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pacing w:val="1"/>
          <w:sz w:val="24"/>
          <w:szCs w:val="24"/>
        </w:rPr>
        <w:t>. Порядок содержания зеленых насаждений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2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Все сельские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зеленые насаждения и газоны населенных пунктов, закрепляются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8"/>
          <w:sz w:val="24"/>
          <w:szCs w:val="24"/>
        </w:rPr>
        <w:t>для содержания и охраны за</w:t>
      </w:r>
      <w:r>
        <w:rPr>
          <w:rStyle w:val="apple-converted-space"/>
          <w:rFonts w:ascii="Times New Roman" w:hAnsi="Times New Roman" w:cs="Times New Roman"/>
          <w:spacing w:val="18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отдельными предприятиями, организациями и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учреждениями сельского поселения.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Руководители организаций, предприятий и учреждений, всех форм собственности</w:t>
      </w:r>
      <w:r>
        <w:rPr>
          <w:rFonts w:ascii="Times New Roman" w:hAnsi="Times New Roman" w:cs="Times New Roman"/>
          <w:spacing w:val="7"/>
          <w:sz w:val="24"/>
          <w:szCs w:val="24"/>
        </w:rPr>
        <w:t>, имеющие зеленые насаждения на своей закрепленной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территории, обязаны: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посадки деревьев и кустарников производить только на основании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утвержденных дендрологических проектов, согласованных с отделами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архитектуры и градостроительства, жилищно-коммунального хозяйства;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обеспечить полную сохранность зеленых насаждений и газонов, уход за ними в соответствии с агротехническими требованиями.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3.   </w:t>
      </w:r>
      <w:r>
        <w:rPr>
          <w:rStyle w:val="apple-converted-space"/>
          <w:rFonts w:ascii="Times New Roman" w:hAnsi="Times New Roman" w:cs="Times New Roman"/>
          <w:spacing w:val="-10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Ответственность за содержание и сохранность зеленых насаждений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расположенных  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на арендуемых  участках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против жилых домов, предприятий и общественных зданий до проезжей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части дорог возлагается на   арендаторов строений или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земельных участков.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4.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Порубка деревьев и кустарников, изменение планировки скверов, сети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газонов, дорожек, площадок, газонных ограждений, происходящие при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строительстве, ремонте, уборке населенных пунктов и других работах допускать только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при наличии предварительного (до начала работ) письменного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разрешения администрации сельского поселения</w:t>
      </w:r>
      <w:r>
        <w:rPr>
          <w:rFonts w:ascii="Times New Roman" w:hAnsi="Times New Roman" w:cs="Times New Roman"/>
          <w:spacing w:val="6"/>
          <w:sz w:val="24"/>
          <w:szCs w:val="24"/>
        </w:rPr>
        <w:t>, а также после согласования с органом исполнительной власти в области лесного хозяйства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течение года владельцы зеленых насаждений обязаны: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следить за сохранностью деревьев, кустарников, газонов, не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допускать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вытаптывания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газонов, складирования на газонах, цветниках,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вблизи насаждений песка, мусора, стройматериалов, сколки льда и других </w:t>
      </w:r>
      <w:r>
        <w:rPr>
          <w:rFonts w:ascii="Times New Roman" w:hAnsi="Times New Roman" w:cs="Times New Roman"/>
          <w:spacing w:val="5"/>
          <w:sz w:val="24"/>
          <w:szCs w:val="24"/>
        </w:rPr>
        <w:t>предметов, выбрасывания грязного снега на газоны и цветники при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очистке проезжей части дороги в зимнее время. Вместе со снегом песок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с соленой массой и дорожной грязью должен немедленно вывозиться.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производить посадки деревьев и кустарников: текущий ремонт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газонов, дорожек, газонных ограждений, оград и обеспечивать подготовку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зеленых насаждений к зиме;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производить уборку сухостоя, вырезку сухих и поломанных сучьев,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замазку повреждений на деревьях.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Владельцы зеленых насаждений обязаны регулярно производить весь комплекс агротехнических мер ухода за зелеными насаждениями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своими силами или силами специализированных служб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по договору.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Руководители предприятий, учреждений, организаций, жилых помещений  должны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выполнять следующие требования по содержанию объектов озеленения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 своей территории: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своевременный покос травы;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своевременную уборку скошенной травы, опавшей листвы, сломанных веток, порубочных остатков;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3"/>
          <w:sz w:val="24"/>
          <w:szCs w:val="24"/>
        </w:rPr>
        <w:t xml:space="preserve">не допускать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установку складских помещений, гаражей;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своевременно производить восстановление травяного покрова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после строительных или ремонтных работ, корчевку пней или спиливание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пней с уровнем земли;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производить своевременную обрезку ветвей, которые касаются,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либо находятся с непосредственной близости от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токонесущих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проводов,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заслоняют дорожные знаки, перекрестки, повороты улиц;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2"/>
          <w:sz w:val="24"/>
          <w:szCs w:val="24"/>
        </w:rPr>
        <w:t>не допускать повреждений, влекущих прекращение роста</w:t>
      </w:r>
      <w:r>
        <w:rPr>
          <w:rStyle w:val="apple-converted-space"/>
          <w:rFonts w:ascii="Times New Roman" w:hAnsi="Times New Roman" w:cs="Times New Roman"/>
          <w:spacing w:val="12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pacing w:val="3"/>
          <w:sz w:val="24"/>
          <w:szCs w:val="24"/>
        </w:rPr>
        <w:t>окольцовка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</w:rPr>
        <w:t xml:space="preserve"> ствола, обгорание, самовольная пересадка, повреждение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корневой системы при земляных работах).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Запрещается посадка зеленых насаждений без согласования с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владельцами подземных коммуникаций и воздушных сетей, а также в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местах, отрицательно влияющих на безопасность дорожного движения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 проживания в жилых домах.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Всем строительным, монтажным организациям, учреждениям,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17"/>
          <w:sz w:val="24"/>
          <w:szCs w:val="24"/>
        </w:rPr>
        <w:t>жилищным участкам, предприятиям и отдельным гражданам</w:t>
      </w:r>
      <w:r>
        <w:rPr>
          <w:rStyle w:val="apple-converted-space"/>
          <w:rFonts w:ascii="Times New Roman" w:hAnsi="Times New Roman" w:cs="Times New Roman"/>
          <w:spacing w:val="17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запрещается, 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без 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согласования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с  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администрацией сельского поселения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производить самовольную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обрезку и рубку деревьев и кустарников, уничтожение газонов и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цветников.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Владельцы строений на территории садов, скверов и парков, а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также торгующие организации и арендаторы помещений обязаны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своевременно ремонтировать и содержать в исправном виде все здания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>и сооружения (павильоны, туалеты, киоски т.д.), расположенные на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территории зеленых насаждений.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садах, скверах, парках и в других местах, где имеются зеленые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насаждения и газоны, категорически запрещается: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ломать и портить деревья и кустарники, срывать листья и цветы;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ходить по газонам, устраивать игры на них;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ломать ветки сирени, черемухи, яблонь, малины, других деревьев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и кустарников;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подвешивать к деревьям гамаки и качели, веревки для сушки белья,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крепить к деревьям оттяжки от столбов, стен, заборов и т.д.;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складировать на площадках зеленых насаждений строительные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материалы, дрова и др., вывозить на территорию парков, также на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смежную территорию, мусор, раскапывать участки под огороды;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-  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гулять с собаками, выпускать их и других животных;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производить переустановку и повреждение малых форм - скамеек, ваз, урн и других.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За всякое повреждение зеленых насаждений, самовольную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вырубку, за не принятые меры охраны, халатное небрежное отношение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к находящимся на балансе зеленым насаждениям, виновные </w:t>
      </w:r>
      <w:r>
        <w:rPr>
          <w:rFonts w:ascii="Times New Roman" w:hAnsi="Times New Roman" w:cs="Times New Roman"/>
          <w:spacing w:val="3"/>
          <w:sz w:val="24"/>
          <w:szCs w:val="24"/>
        </w:rPr>
        <w:lastRenderedPageBreak/>
        <w:t>обязаны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возместить   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ущерб,    согласно   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утвержденным     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расценкам</w:t>
      </w:r>
      <w:r>
        <w:rPr>
          <w:rFonts w:ascii="Times New Roman" w:hAnsi="Times New Roman" w:cs="Times New Roman"/>
          <w:spacing w:val="9"/>
          <w:sz w:val="24"/>
          <w:szCs w:val="24"/>
        </w:rPr>
        <w:br/>
      </w:r>
      <w:r>
        <w:rPr>
          <w:rFonts w:ascii="Times New Roman" w:hAnsi="Times New Roman" w:cs="Times New Roman"/>
          <w:spacing w:val="-4"/>
          <w:sz w:val="24"/>
          <w:szCs w:val="24"/>
        </w:rPr>
        <w:t>восстановительной стоимости деревьев и кустарников.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Ущерб, причиненный зеленым насаждениям, взыскивается с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14"/>
          <w:sz w:val="24"/>
          <w:szCs w:val="24"/>
        </w:rPr>
        <w:t>виновных предприятий, организаций, учреждений и граждан в</w:t>
      </w:r>
      <w:r>
        <w:rPr>
          <w:rStyle w:val="apple-converted-space"/>
          <w:rFonts w:ascii="Times New Roman" w:hAnsi="Times New Roman" w:cs="Times New Roman"/>
          <w:spacing w:val="1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CD77C1" w:rsidRDefault="00CD77C1" w:rsidP="00CD77C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 xml:space="preserve">        12. Лица, виновные в краже (хищении) цветов и плодов из садов,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скверов, парков, а также виновные в умышленной порче деревьев,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кустарников, садово-паркового инвентаря и оборудования, привлекаются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к ответственности в установленном законом порядке.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8"/>
          <w:sz w:val="24"/>
          <w:szCs w:val="24"/>
        </w:rPr>
        <w:t>За порчу зеленых насаждений несовершеннолетними и за</w:t>
      </w:r>
      <w:r>
        <w:rPr>
          <w:rStyle w:val="apple-converted-space"/>
          <w:rFonts w:ascii="Times New Roman" w:hAnsi="Times New Roman" w:cs="Times New Roman"/>
          <w:spacing w:val="18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причиненный ими ущерб отвечают родители или лица, их заменяющие.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pacing w:val="2"/>
          <w:sz w:val="24"/>
          <w:szCs w:val="24"/>
        </w:rPr>
        <w:t>. Правила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уборки и содержания территории сельского поселения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4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Уборку и санитарное содержание дворовых территорий, включая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въезды во дворы, на спортивные, детские игровые, хозяйственные </w:t>
      </w:r>
      <w:r>
        <w:rPr>
          <w:rFonts w:ascii="Times New Roman" w:hAnsi="Times New Roman" w:cs="Times New Roman"/>
          <w:spacing w:val="9"/>
          <w:sz w:val="24"/>
          <w:szCs w:val="24"/>
        </w:rPr>
        <w:t>площадки, обеспечивают предприятия</w:t>
      </w:r>
      <w:r>
        <w:rPr>
          <w:rFonts w:ascii="Times New Roman" w:hAnsi="Times New Roman" w:cs="Times New Roman"/>
          <w:spacing w:val="14"/>
          <w:sz w:val="24"/>
          <w:szCs w:val="24"/>
        </w:rPr>
        <w:t>, организации, учреждения,</w:t>
      </w:r>
      <w:r>
        <w:rPr>
          <w:rStyle w:val="apple-converted-space"/>
          <w:rFonts w:ascii="Times New Roman" w:hAnsi="Times New Roman" w:cs="Times New Roman"/>
          <w:spacing w:val="14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арендаторы, застройщики ведомственных зданий.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Уборка 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и 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очистка 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канав, 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кюветов,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труб 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и  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proofErr w:type="gramStart"/>
      <w:r>
        <w:rPr>
          <w:rFonts w:ascii="Times New Roman" w:hAnsi="Times New Roman" w:cs="Times New Roman"/>
          <w:spacing w:val="7"/>
          <w:sz w:val="24"/>
          <w:szCs w:val="24"/>
        </w:rPr>
        <w:t>дренажей,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>предназначенных для отвода поверхностных или грунтовых вод с улиц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производится</w:t>
      </w:r>
      <w:proofErr w:type="gramEnd"/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 xml:space="preserve">предприятиями, эксплуатирующими эти сооружения.  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Ведомственные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водоотводные сооружения обслуживаются соответствующими </w:t>
      </w:r>
      <w:r>
        <w:rPr>
          <w:rFonts w:ascii="Times New Roman" w:hAnsi="Times New Roman" w:cs="Times New Roman"/>
          <w:spacing w:val="-1"/>
          <w:sz w:val="24"/>
          <w:szCs w:val="24"/>
        </w:rPr>
        <w:t>ведомствами.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Оставлять на улице бытовой мусор, образовывать свалки отходов в не</w:t>
      </w:r>
      <w:r>
        <w:rPr>
          <w:rFonts w:ascii="Times New Roman" w:hAnsi="Times New Roman" w:cs="Times New Roman"/>
          <w:spacing w:val="9"/>
          <w:sz w:val="24"/>
          <w:szCs w:val="24"/>
        </w:rPr>
        <w:t>установленных для этого местах, выливать жидкие отходы в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канализационные люки, на тротуары, проезжую часть, </w:t>
      </w:r>
      <w:r>
        <w:rPr>
          <w:rFonts w:ascii="Times New Roman" w:hAnsi="Times New Roman" w:cs="Times New Roman"/>
          <w:sz w:val="24"/>
          <w:szCs w:val="24"/>
        </w:rPr>
        <w:t>складировать строительные материалы, твердое топливо, строительные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>и промышленные отходы на улицах и проездах категорически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запрещается.</w:t>
      </w:r>
    </w:p>
    <w:p w:rsidR="00CD77C1" w:rsidRDefault="00CD77C1" w:rsidP="00CD77C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3"/>
          <w:sz w:val="24"/>
          <w:szCs w:val="24"/>
        </w:rPr>
        <w:t>4.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    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Строительные 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и другие организации 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при 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производстве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строительных, </w:t>
      </w:r>
      <w:proofErr w:type="spellStart"/>
      <w:proofErr w:type="gramStart"/>
      <w:r>
        <w:rPr>
          <w:rFonts w:ascii="Times New Roman" w:hAnsi="Times New Roman" w:cs="Times New Roman"/>
          <w:spacing w:val="4"/>
          <w:sz w:val="24"/>
          <w:szCs w:val="24"/>
        </w:rPr>
        <w:t>ремонтно</w:t>
      </w:r>
      <w:proofErr w:type="spellEnd"/>
      <w:r>
        <w:rPr>
          <w:rFonts w:ascii="Times New Roman" w:hAnsi="Times New Roman" w:cs="Times New Roman"/>
          <w:spacing w:val="4"/>
          <w:sz w:val="24"/>
          <w:szCs w:val="24"/>
        </w:rPr>
        <w:t>- строительных</w:t>
      </w:r>
      <w:proofErr w:type="gramEnd"/>
      <w:r>
        <w:rPr>
          <w:rFonts w:ascii="Times New Roman" w:hAnsi="Times New Roman" w:cs="Times New Roman"/>
          <w:spacing w:val="4"/>
          <w:sz w:val="24"/>
          <w:szCs w:val="24"/>
        </w:rPr>
        <w:t>  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и восстановительных работ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14"/>
          <w:sz w:val="24"/>
          <w:szCs w:val="24"/>
        </w:rPr>
        <w:t xml:space="preserve">обязаны убирать на своих </w:t>
      </w:r>
      <w:r>
        <w:rPr>
          <w:rStyle w:val="apple-converted-space"/>
          <w:rFonts w:ascii="Times New Roman" w:hAnsi="Times New Roman" w:cs="Times New Roman"/>
          <w:spacing w:val="1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территориях остатки строительных материалов, грунта и строительный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мусор в процессе работ в однодневный срок после их полного окончания. </w:t>
      </w:r>
    </w:p>
    <w:p w:rsidR="00CD77C1" w:rsidRDefault="00CD77C1" w:rsidP="00CD77C1">
      <w:pPr>
        <w:shd w:val="clear" w:color="auto" w:fill="FFFFFF"/>
        <w:spacing w:after="0" w:line="252" w:lineRule="atLeast"/>
        <w:ind w:firstLine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6"/>
          <w:sz w:val="24"/>
          <w:szCs w:val="24"/>
        </w:rPr>
        <w:t> 5.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В целях предотвращения засорения улиц, площадей и других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общественных мест мусором,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могут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 xml:space="preserve"> устанавливаются урны, не более чем через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40 м на оживленных улицах и 100 м 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на малолюдных, а при необходимости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- контейнеры соответствующими службами.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Кроме того, урны обязательно устанавливают: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предприятия, учреждения, организации всех форм собственности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против своих зданий, как правило, у входа и выхода;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торгующие организации у входа и выхода из торговых помещений,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у палаток, киосков, ларьков, павильонов и т.д.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Урны следует очищать от отходов в течение дня по мере необходимости,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>но не реже 1 раза в сутки. Урны должны содержаться в исправном, опрятном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состоянии и дезинфицироваться не реже 1 раза в месяц.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В период листопада опавшие листья должны  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убираться и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вывозиться. Сжигать листья на улицах, площадях, на территории жилой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застройки, в скверах, парках запрещается.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 очистку от сухой травянистой растительности, пожнивных остатков, </w:t>
      </w:r>
      <w:r>
        <w:rPr>
          <w:rFonts w:ascii="Times New Roman" w:hAnsi="Times New Roman" w:cs="Times New Roman"/>
          <w:sz w:val="24"/>
          <w:szCs w:val="24"/>
        </w:rPr>
        <w:lastRenderedPageBreak/>
        <w:t>валежника, порубочных остатков, мусора и других горючих материалов на полосе шириной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менее 10 метров от леса либо отделяют лес противопожарной минерализованной полосой шириной не менее 0,5 метра или иными противопожарным барьером.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pStyle w:val="1"/>
        <w:shd w:val="clear" w:color="auto" w:fill="FFFFFF"/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Зимняя уборка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В зимний период должна производиться уборка территории,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включающая в себя следующие операции: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обработка проезжей части дорог и тротуаров разрешенными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противогололедными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материалами;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сгребание снега;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    формирование снежных валов</w:t>
      </w:r>
      <w:r>
        <w:rPr>
          <w:rStyle w:val="apple-converted-space"/>
          <w:rFonts w:ascii="Times New Roman" w:hAnsi="Times New Roman" w:cs="Times New Roman"/>
          <w:smallCaps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с необходимыми промежутками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между ними;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скалывание льда и удаление снежно-ледяных образований;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3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С начала снегопада в первую очередь - обрабатываются наиболее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>опасные участки (подъемы, спуски, мосты, перекрестки, подходы к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остановкам общественного транспорта);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5"/>
          <w:sz w:val="24"/>
          <w:szCs w:val="24"/>
        </w:rPr>
        <w:t>Уборка снега предприятиями, организациями, учреждениями и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гражданами должна начинаться немедленно с началом снегопада, во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избежание образования наката и продолжаться непрерывно до его </w:t>
      </w:r>
      <w:r>
        <w:rPr>
          <w:rFonts w:ascii="Times New Roman" w:hAnsi="Times New Roman" w:cs="Times New Roman"/>
          <w:spacing w:val="-2"/>
          <w:sz w:val="24"/>
          <w:szCs w:val="24"/>
        </w:rPr>
        <w:t>окончания.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Разрешается укладка свежевыпавшего снега в валы на всех улицах и площадях, исключая территорию остановок общественного транспорта,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с последующей вывозкой. Запрещается загромождение проездов и </w:t>
      </w:r>
      <w:r>
        <w:rPr>
          <w:rFonts w:ascii="Times New Roman" w:hAnsi="Times New Roman" w:cs="Times New Roman"/>
          <w:spacing w:val="1"/>
          <w:sz w:val="24"/>
          <w:szCs w:val="24"/>
        </w:rPr>
        <w:t>проходов, укладка снега, льда на газоны с насаждениями.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При образовании наледи на тротуарах и во дворах</w:t>
      </w:r>
      <w:proofErr w:type="gramStart"/>
      <w:r>
        <w:rPr>
          <w:rFonts w:ascii="Times New Roman" w:hAnsi="Times New Roman" w:cs="Times New Roman"/>
          <w:spacing w:val="8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устранение скользкости производится путем скалывания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или обработки территории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противогололедными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материалами. В первую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 xml:space="preserve">очередь обрабатываются тротуары </w:t>
      </w:r>
      <w:proofErr w:type="gramStart"/>
      <w:r>
        <w:rPr>
          <w:rFonts w:ascii="Times New Roman" w:hAnsi="Times New Roman" w:cs="Times New Roman"/>
          <w:spacing w:val="13"/>
          <w:sz w:val="24"/>
          <w:szCs w:val="24"/>
        </w:rPr>
        <w:t>в направлении к остановкам</w:t>
      </w:r>
      <w:proofErr w:type="gramEnd"/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4"/>
          <w:sz w:val="24"/>
          <w:szCs w:val="24"/>
        </w:rPr>
        <w:t>общественного транспорта, участки с уклонами и спусками и  </w:t>
      </w:r>
      <w:r>
        <w:rPr>
          <w:rStyle w:val="apple-converted-space"/>
          <w:rFonts w:ascii="Times New Roman" w:hAnsi="Times New Roman" w:cs="Times New Roman"/>
          <w:spacing w:val="14"/>
          <w:sz w:val="24"/>
          <w:szCs w:val="24"/>
        </w:rPr>
        <w:t> </w:t>
      </w:r>
      <w:r>
        <w:rPr>
          <w:rFonts w:ascii="Times New Roman" w:hAnsi="Times New Roman" w:cs="Times New Roman"/>
          <w:spacing w:val="14"/>
          <w:sz w:val="24"/>
          <w:szCs w:val="24"/>
        </w:rPr>
        <w:t>примыкающие к местам большого скопления людей, дворовые</w:t>
      </w:r>
      <w:r>
        <w:rPr>
          <w:rStyle w:val="apple-converted-space"/>
          <w:rFonts w:ascii="Times New Roman" w:hAnsi="Times New Roman" w:cs="Times New Roman"/>
          <w:spacing w:val="1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пешеходные дорожки, ступени и площадки наружных лестниц.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Очистка крыш от снега и удаление наростов на карнизах и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водосточных трубах должны производиться систематически силами и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16"/>
          <w:sz w:val="24"/>
          <w:szCs w:val="24"/>
        </w:rPr>
        <w:t>средствами владельцев домов, </w:t>
      </w:r>
      <w:r>
        <w:rPr>
          <w:rStyle w:val="apple-converted-space"/>
          <w:rFonts w:ascii="Times New Roman" w:hAnsi="Times New Roman" w:cs="Times New Roman"/>
          <w:spacing w:val="16"/>
          <w:sz w:val="24"/>
          <w:szCs w:val="24"/>
        </w:rPr>
        <w:t> </w:t>
      </w:r>
      <w:r>
        <w:rPr>
          <w:rFonts w:ascii="Times New Roman" w:hAnsi="Times New Roman" w:cs="Times New Roman"/>
          <w:spacing w:val="16"/>
          <w:sz w:val="24"/>
          <w:szCs w:val="24"/>
        </w:rPr>
        <w:t xml:space="preserve">зданий и сооружений, а также </w:t>
      </w:r>
      <w:r>
        <w:rPr>
          <w:rFonts w:ascii="Times New Roman" w:hAnsi="Times New Roman" w:cs="Times New Roman"/>
          <w:spacing w:val="6"/>
          <w:sz w:val="24"/>
          <w:szCs w:val="24"/>
        </w:rPr>
        <w:t>арендаторами с соблюдением мер предосторожности во избежание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несчастных случаев с пешеходами и повреждения воздушных сетей, </w:t>
      </w:r>
      <w:r>
        <w:rPr>
          <w:rFonts w:ascii="Times New Roman" w:hAnsi="Times New Roman" w:cs="Times New Roman"/>
          <w:spacing w:val="11"/>
          <w:sz w:val="24"/>
          <w:szCs w:val="24"/>
        </w:rPr>
        <w:t>деревьев и кустарников. Сброшенный с крыш снег должен быть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немедленно собран в кучи и вывезен.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Весной и в периоды таяния снега помимо обычных уборочных работ расчищают канавы для стока талых вод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 .</w:t>
      </w:r>
      <w:proofErr w:type="gramEnd"/>
    </w:p>
    <w:p w:rsidR="00CD77C1" w:rsidRDefault="00CD77C1" w:rsidP="00CD77C1">
      <w:pPr>
        <w:pStyle w:val="3"/>
        <w:shd w:val="clear" w:color="auto" w:fill="FFFFFF"/>
        <w:spacing w:before="0" w:after="0" w:line="288" w:lineRule="atLeast"/>
        <w:ind w:firstLine="709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 </w:t>
      </w:r>
    </w:p>
    <w:p w:rsidR="00CD77C1" w:rsidRDefault="00CD77C1" w:rsidP="00CD77C1">
      <w:pPr>
        <w:pStyle w:val="3"/>
        <w:shd w:val="clear" w:color="auto" w:fill="FFFFFF"/>
        <w:spacing w:before="0" w:after="0" w:line="288" w:lineRule="atLeast"/>
        <w:ind w:firstLine="709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Летняя уборка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8"/>
          <w:sz w:val="24"/>
          <w:szCs w:val="24"/>
        </w:rPr>
        <w:t>10.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>  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>В летний период должна производиться уборка территорий,</w:t>
      </w:r>
      <w:r>
        <w:rPr>
          <w:rFonts w:ascii="Times New Roman" w:hAnsi="Times New Roman" w:cs="Times New Roman"/>
          <w:spacing w:val="8"/>
          <w:sz w:val="24"/>
          <w:szCs w:val="24"/>
        </w:rPr>
        <w:br/>
      </w:r>
      <w:r>
        <w:rPr>
          <w:rFonts w:ascii="Times New Roman" w:hAnsi="Times New Roman" w:cs="Times New Roman"/>
          <w:spacing w:val="1"/>
          <w:sz w:val="24"/>
          <w:szCs w:val="24"/>
        </w:rPr>
        <w:t>включающая в себя следующие операции: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подметание пыли и сора с поверхностей покрытий;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полив территорий для уменьшения пылеобразования и увлажнения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воздуха;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уборку мусора на территории контейнерных площадок и возле них,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а также в местах их скопления;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регулярный покос травы на газонах;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уборка газонов, полив дорожек.</w:t>
      </w:r>
    </w:p>
    <w:p w:rsidR="00CD77C1" w:rsidRDefault="00CD77C1" w:rsidP="00CD77C1">
      <w:pPr>
        <w:pStyle w:val="2"/>
        <w:shd w:val="clear" w:color="auto" w:fill="FFFFFF"/>
        <w:spacing w:before="0" w:after="0" w:line="288" w:lineRule="atLeast"/>
        <w:ind w:firstLine="709"/>
        <w:jc w:val="center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Уборка и содержание дворовых территорий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Дворовые территории должны содержаться в чистоте. Уборка и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очистка дворов производится ежедневно, как правило, в утреннее время,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начиная с 6 часов. </w:t>
      </w: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>Запрещается хранить мусор на территории двора более 3-х суток в зимнее время и не более суток в летнее время.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12. 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  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Бытовой мусор должен храниться в контейнерах.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Площадки под мусоросборники и контейнеры для бытового мусора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spacing w:val="12"/>
          <w:sz w:val="24"/>
          <w:szCs w:val="24"/>
        </w:rPr>
        <w:t>пищеотходов</w:t>
      </w:r>
      <w:proofErr w:type="spellEnd"/>
      <w:r>
        <w:rPr>
          <w:rFonts w:ascii="Times New Roman" w:hAnsi="Times New Roman" w:cs="Times New Roman"/>
          <w:spacing w:val="12"/>
          <w:sz w:val="24"/>
          <w:szCs w:val="24"/>
        </w:rPr>
        <w:t xml:space="preserve"> устанавливаются с твердым покрытием</w:t>
      </w:r>
      <w:r>
        <w:rPr>
          <w:rStyle w:val="apple-converted-space"/>
          <w:rFonts w:ascii="Times New Roman" w:hAnsi="Times New Roman" w:cs="Times New Roman"/>
          <w:spacing w:val="12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(асфальтобетонным или бетонным) не менее 3x3м и огораживаются.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Подъезды к площадкам и выгребам должны быть благоустроенными и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обеспечивать свободный разворот спецмашин.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 благоустройство площадок и подъездов к ним, исправность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7"/>
          <w:sz w:val="24"/>
          <w:szCs w:val="24"/>
        </w:rPr>
        <w:t>мусоросборников, выгребов во дворах несут ответственность их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владельцы.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чистоту и исправное состояние контейнеров отвечают владельцы,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в чьем ведении находится жилой фонд, а также уличные комитеты в зоне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частной застройки.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>14.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Запрещается ремонт транспортных сре</w:t>
      </w:r>
      <w:proofErr w:type="gramStart"/>
      <w:r>
        <w:rPr>
          <w:rFonts w:ascii="Times New Roman" w:hAnsi="Times New Roman" w:cs="Times New Roman"/>
          <w:spacing w:val="11"/>
          <w:sz w:val="24"/>
          <w:szCs w:val="24"/>
        </w:rPr>
        <w:t>дств в ж</w:t>
      </w:r>
      <w:proofErr w:type="gramEnd"/>
      <w:r>
        <w:rPr>
          <w:rFonts w:ascii="Times New Roman" w:hAnsi="Times New Roman" w:cs="Times New Roman"/>
          <w:spacing w:val="11"/>
          <w:sz w:val="24"/>
          <w:szCs w:val="24"/>
        </w:rPr>
        <w:t>илой зоне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оставление на длительную стоянку автотранспорта на проезжей части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12"/>
          <w:sz w:val="24"/>
          <w:szCs w:val="24"/>
        </w:rPr>
        <w:t>улиц, тротуаров, газонов, бордюрах, а также в жилых зонах вне,</w:t>
      </w:r>
      <w:r>
        <w:rPr>
          <w:rStyle w:val="apple-converted-space"/>
          <w:rFonts w:ascii="Times New Roman" w:hAnsi="Times New Roman" w:cs="Times New Roman"/>
          <w:spacing w:val="12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специально выделенных мест.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14.1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Лицо, ответственное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обязано принимать участие, в том числе финансовое, в содержании прилегающих территорий в случаях и порядке, которые определяются настоящими правилами благоустройства.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blk"/>
          <w:rFonts w:ascii="Times New Roman" w:hAnsi="Times New Roman"/>
          <w:sz w:val="24"/>
          <w:szCs w:val="24"/>
        </w:rPr>
        <w:t xml:space="preserve">Прилегающей территорией признается 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>
        <w:rPr>
          <w:rStyle w:val="blk"/>
          <w:rFonts w:ascii="Times New Roman" w:hAnsi="Times New Roman"/>
          <w:sz w:val="24"/>
          <w:szCs w:val="24"/>
        </w:rPr>
        <w:t>границы</w:t>
      </w:r>
      <w:proofErr w:type="gramEnd"/>
      <w:r>
        <w:rPr>
          <w:rStyle w:val="blk"/>
          <w:rFonts w:ascii="Times New Roman" w:hAnsi="Times New Roman"/>
          <w:sz w:val="24"/>
          <w:szCs w:val="24"/>
        </w:rPr>
        <w:t xml:space="preserve"> которой определены правилами благоустройства территории муниципального образования в соответствии с порядком, установленным законом субъекта Российской Федерации</w:t>
      </w:r>
      <w:r>
        <w:rPr>
          <w:rFonts w:ascii="Times New Roman" w:hAnsi="Times New Roman"/>
          <w:sz w:val="24"/>
          <w:szCs w:val="24"/>
          <w:shd w:val="clear" w:color="auto" w:fill="FFFFFF"/>
        </w:rPr>
        <w:t>".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14.2.  Порядок участия граждан и организаций в реализации мероприятий по благоустройству территории поселения: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Граждане и организации участвуют в реализации мероприятий по благоустройству территории поселения в порядке, предусмотренном действующим законодательством и настоящими Правилами. 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Участие граждан и организаций в реализации мероприятий по благоустройству территории поселения обеспечивается: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путем выполнения обязанностей по благоустройству территорий земельных участков (земель), принадлежащих соответствующим гражданам и организациям на предусмотренном законом праве, а также по содержанию расположенных на указанных земельных участках зданий, строений, сооружений, зеленых насаждений, элементов благоустройства;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путем выполнения собственниками и (или) иными законными владельцами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обязанностей по содержанию прилегающих территорий;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путем принятия и выполнения гражданами и организациями обязательств по благоустройству территорий из числа земельных участков (земель), находящихся в собственности или ином законном владении поселения, не предоставленных в установленном законодательством порядке на предусмотренном законом праве юридическим и физическим лицам и не отнесенных к прилегающим территориям;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в иных формах, не запрещенных действующим законодательством Российской Федерации. 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Граждане и организации при участии в реализации мероприятий по благоустройству территории поселения обязаны руководствоваться настоящими </w:t>
      </w:r>
      <w:r>
        <w:rPr>
          <w:rFonts w:ascii="Times New Roman" w:hAnsi="Times New Roman"/>
          <w:sz w:val="24"/>
          <w:szCs w:val="24"/>
        </w:rPr>
        <w:lastRenderedPageBreak/>
        <w:t xml:space="preserve">Правилами, иными муниципальными правовыми актами поселения, а также принятыми на себя обязательствами.   </w:t>
      </w:r>
    </w:p>
    <w:p w:rsidR="00CD77C1" w:rsidRDefault="00CD77C1" w:rsidP="00CD77C1">
      <w:pPr>
        <w:pStyle w:val="s3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b/>
        </w:rPr>
        <w:t>14.3.  Порядок участия собственников зданий (помещений в них), сооружений, нестационарных объектов в благоустройстве прилегающих территорий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14.3.1. Благоустройство прилегающих территорий осуществляется собственниками расположенных на них зданий (помещений в них), сооружений, нестационарных объектов в границах, определенных в соответствии с абзацем 2 настоящего пункта.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Прилегающей для благоустройства территория является: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территория в границах, определенных исходя из сведений, содержащихся в документе, подтверждающем право на земельный участок (а при его отсутствии - в документах, определявших местоположение границ земельного участка при его образовании), а также из сведений, содержащихся в договоре, заключенном с администрацией поселения, иных договорах. </w:t>
      </w:r>
      <w:proofErr w:type="gramStart"/>
      <w:r>
        <w:t>В случае если в отношении земельного участка, на котором расположены здания, сооружения, нестационарные объекты, подземные инженерные коммуникации, элементы благоустройства не осуществлен государственный кадастровый учет или сведения о нем отсутствуют в государственном кадастре недвижимости, то площадь территории земельного участка определяется с учетом фактического землепользования, красных линий, местоположения границ смежных земельных участков (при их наличии), естественных границ земельного участка;</w:t>
      </w:r>
      <w:proofErr w:type="gramEnd"/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территория, переданная специализированным организациям для выполнения работ по благоустройству;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территория проведения земляных, строительных и иных работ, влекущих за собой нарушение благоустройства.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14.3.2. Собственники зданий (помещений в них), сооружений, нестационарных объектов вправе передать обязательства по благоустройству прилегающих территорий иным ответственным лицам, по договорам, а также в силу иных оснований, предусмотренных законодательством.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14.3.3. Собственники зданий (помещений в них), сооружений, нестационарных объектов должны обеспечивать соблюдение настоящих Правил, систематическое выполнение работ по благоустройству на прилегающих территориях.</w:t>
      </w:r>
    </w:p>
    <w:p w:rsidR="00CD77C1" w:rsidRDefault="00CD77C1" w:rsidP="00CD77C1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>
        <w:t>14.3.4. В случае если на прилегающей территории находится несколько собственников зданий (помещений в них), сооружений, нестационарных объектов, обязательства по ее благоустройству могут распределяться между ними соглашениями сторон.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pStyle w:val="1"/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Организация работ по уничтожению сорной растительности</w:t>
      </w:r>
    </w:p>
    <w:p w:rsidR="00CD77C1" w:rsidRDefault="00CD77C1" w:rsidP="00CD77C1">
      <w:pPr>
        <w:pStyle w:val="1"/>
        <w:shd w:val="clear" w:color="auto" w:fill="FFFFFF"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pacing w:val="3"/>
          <w:sz w:val="24"/>
          <w:szCs w:val="24"/>
        </w:rPr>
        <w:t>15.     </w:t>
      </w:r>
      <w:r>
        <w:rPr>
          <w:rStyle w:val="apple-converted-space"/>
          <w:rFonts w:ascii="Times New Roman" w:hAnsi="Times New Roman" w:cs="Times New Roman"/>
          <w:b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b/>
          <w:spacing w:val="3"/>
          <w:sz w:val="24"/>
          <w:szCs w:val="24"/>
        </w:rPr>
        <w:t>Предприятия, организации, учреждения, арендаторы, а также</w:t>
      </w:r>
      <w:r>
        <w:rPr>
          <w:rStyle w:val="apple-converted-space"/>
          <w:rFonts w:ascii="Times New Roman" w:hAnsi="Times New Roman" w:cs="Times New Roman"/>
          <w:b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>владельцы домов на правах личной собственности обязаны систематически</w:t>
      </w:r>
      <w:r>
        <w:rPr>
          <w:rStyle w:val="apple-converted-space"/>
          <w:rFonts w:ascii="Times New Roman" w:hAnsi="Times New Roman" w:cs="Times New Roman"/>
          <w:b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b/>
          <w:spacing w:val="2"/>
          <w:sz w:val="24"/>
          <w:szCs w:val="24"/>
        </w:rPr>
        <w:t xml:space="preserve">и своевременно уничтожать сорную растительность на своих </w:t>
      </w:r>
      <w:r>
        <w:rPr>
          <w:rFonts w:ascii="Times New Roman" w:hAnsi="Times New Roman" w:cs="Times New Roman"/>
          <w:b/>
          <w:sz w:val="24"/>
          <w:szCs w:val="24"/>
        </w:rPr>
        <w:t>территориях.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pacing w:val="-6"/>
          <w:sz w:val="24"/>
          <w:szCs w:val="24"/>
        </w:rPr>
        <w:t>. Стационарная уличная и передвижная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мелкорозничная торговля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7"/>
          <w:sz w:val="24"/>
          <w:szCs w:val="24"/>
        </w:rPr>
        <w:t>1. Разрешение на строительство новых, установку и перенос</w:t>
      </w:r>
      <w:r>
        <w:rPr>
          <w:rStyle w:val="apple-converted-space"/>
          <w:rFonts w:ascii="Times New Roman" w:hAnsi="Times New Roman" w:cs="Times New Roman"/>
          <w:spacing w:val="7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существующих киосков, павильонов, палаток, микрорынков и других форм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стационарной уличной торговли, в том числе сезонных, выдается администрацией сельского поселения</w:t>
      </w:r>
      <w:r>
        <w:rPr>
          <w:rFonts w:ascii="Times New Roman" w:hAnsi="Times New Roman" w:cs="Times New Roman"/>
          <w:spacing w:val="5"/>
          <w:sz w:val="24"/>
          <w:szCs w:val="24"/>
        </w:rPr>
        <w:t>, после согласования с центром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госсанэпидемнадзора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>, отделами жилищно-коммунального хозяйства и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0"/>
          <w:sz w:val="24"/>
          <w:szCs w:val="24"/>
        </w:rPr>
        <w:t>торговли, соответствующими службами, имеющими на балансе</w:t>
      </w:r>
      <w:r>
        <w:rPr>
          <w:rStyle w:val="apple-converted-space"/>
          <w:rFonts w:ascii="Times New Roman" w:hAnsi="Times New Roman" w:cs="Times New Roman"/>
          <w:spacing w:val="10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инженерные коммуникации.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Схемы размещения, не утвержденные хотя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бы одной из перечисленных организаций считаются</w:t>
      </w:r>
      <w:proofErr w:type="gramEnd"/>
      <w:r>
        <w:rPr>
          <w:rFonts w:ascii="Times New Roman" w:hAnsi="Times New Roman" w:cs="Times New Roman"/>
          <w:spacing w:val="-4"/>
          <w:sz w:val="24"/>
          <w:szCs w:val="24"/>
        </w:rPr>
        <w:t xml:space="preserve"> недействительными.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Запрещается возводить к киоскам, павильонам, палаткам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различного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рода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пристрой,  козырьки,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навесы,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ставки,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не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предусмотренные согласованным проектом, складировать тару и запасы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>товаров у киосков, палаток, павильонов, а также использовать эти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территории под складские цели.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Владельцы торговых предприятий, палаток, киосков, павильонов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2"/>
          <w:sz w:val="24"/>
          <w:szCs w:val="24"/>
        </w:rPr>
        <w:t>(независимо от форм собственности) обязаны: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соблюдать чистоту и порядок в местах торговли 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в течение всего времени торговли, производить уборку мест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торговли от отходов продукции и мусора по мере необходимости;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</w:rPr>
        <w:t>устанавливать урны для мусора (согласно п. 5 раздела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</w:rPr>
        <w:t> </w:t>
      </w:r>
      <w:r>
        <w:rPr>
          <w:rFonts w:ascii="Times New Roman" w:hAnsi="Times New Roman" w:cs="Times New Roman"/>
          <w:spacing w:val="13"/>
          <w:sz w:val="24"/>
          <w:szCs w:val="24"/>
          <w:lang w:val="en-US"/>
        </w:rPr>
        <w:t>IV</w:t>
      </w:r>
      <w:r>
        <w:rPr>
          <w:rStyle w:val="apple-converted-space"/>
          <w:rFonts w:ascii="Times New Roman" w:hAnsi="Times New Roman" w:cs="Times New Roman"/>
          <w:spacing w:val="13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настоящих Правил);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>иметь договор с коммунальным предприятием или талоны на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прием отходов продукции и мусора на санкционированную свалку;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поддерживать в образцовом состоянии внешний вид объектов</w:t>
      </w:r>
      <w:r>
        <w:rPr>
          <w:rStyle w:val="apple-converted-space"/>
          <w:rFonts w:ascii="Times New Roman" w:hAnsi="Times New Roman" w:cs="Times New Roman"/>
          <w:spacing w:val="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торговли, средства наружного оформления, иметь вывески с указанием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принадлежности: адреса, режима работы и санитарных дней;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- все торговые предприятия, в том числе рынки, должны соблюдать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установленный режим торговли и правила санитарного содержания;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 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через два часа после окончания торговли места торговли  </w:t>
      </w:r>
      <w:r>
        <w:rPr>
          <w:rFonts w:ascii="Times New Roman" w:hAnsi="Times New Roman" w:cs="Times New Roman"/>
          <w:sz w:val="24"/>
          <w:szCs w:val="24"/>
        </w:rPr>
        <w:t xml:space="preserve"> должны быть убраны.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pacing w:val="-5"/>
          <w:sz w:val="24"/>
          <w:szCs w:val="24"/>
        </w:rPr>
        <w:t>. Порядок размещения вывесок, рекламных щитов,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витрин и их содержание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1. Отношения, возникающие в процессе производства, размещения и</w:t>
      </w:r>
      <w:r>
        <w:rPr>
          <w:rFonts w:ascii="Times New Roman" w:hAnsi="Times New Roman" w:cs="Times New Roman"/>
          <w:sz w:val="24"/>
          <w:szCs w:val="24"/>
        </w:rPr>
        <w:br/>
        <w:t>распространения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средств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наружной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рекламы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информации</w:t>
      </w:r>
      <w:r>
        <w:rPr>
          <w:rFonts w:ascii="Times New Roman" w:hAnsi="Times New Roman" w:cs="Times New Roman"/>
          <w:sz w:val="24"/>
          <w:szCs w:val="24"/>
        </w:rPr>
        <w:br/>
        <w:t>регламентируются Федеральным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№ 131-ФЗ от 06.10.2003 г. «Об общих принципах организации местного самоуправления в Российской Федерации», Федеральным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от 13.03.2006 г. № 38-ФЗ «О рекламе».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 w:line="252" w:lineRule="atLeast"/>
        <w:jc w:val="both"/>
      </w:pPr>
      <w:r>
        <w:t> </w:t>
      </w:r>
      <w:r>
        <w:rPr>
          <w:rStyle w:val="apple-converted-space"/>
        </w:rPr>
        <w:t> </w:t>
      </w:r>
      <w:r>
        <w:t>2.Состояние рекламно-художественного оформления на территории сельского поселения, предприятий, организаций, учреждений должна соответствовать</w:t>
      </w:r>
      <w:r>
        <w:rPr>
          <w:rStyle w:val="apple-converted-space"/>
        </w:rPr>
        <w:t> </w:t>
      </w:r>
      <w:r>
        <w:rPr>
          <w:spacing w:val="4"/>
        </w:rPr>
        <w:t>установленному порядку размещения, соблюдению требований к</w:t>
      </w:r>
      <w:r>
        <w:rPr>
          <w:rStyle w:val="apple-converted-space"/>
          <w:spacing w:val="4"/>
        </w:rPr>
        <w:t> </w:t>
      </w:r>
      <w:r>
        <w:rPr>
          <w:spacing w:val="-8"/>
        </w:rPr>
        <w:t>содержанию и технической эксплуатации средств наружного оформления</w:t>
      </w:r>
      <w:r>
        <w:rPr>
          <w:rStyle w:val="apple-converted-space"/>
          <w:spacing w:val="-8"/>
        </w:rPr>
        <w:t> </w:t>
      </w:r>
      <w:r>
        <w:rPr>
          <w:spacing w:val="-4"/>
        </w:rPr>
        <w:t>и рекламы, их соответствия выданной разрешительной документации.</w:t>
      </w:r>
    </w:p>
    <w:p w:rsidR="00CD77C1" w:rsidRDefault="00CD77C1" w:rsidP="00CD77C1">
      <w:pPr>
        <w:shd w:val="clear" w:color="auto" w:fill="FFFFFF"/>
        <w:spacing w:after="0" w:line="252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   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3.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     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Размещение всех средств коммерческой рекламы, а также вывесок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и кронштейнов, относящихся к средствам не коммерческой рекламы,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подлежит обязательному оформлению разрешительной документации </w:t>
      </w:r>
      <w:r>
        <w:rPr>
          <w:rStyle w:val="apple-converted-space"/>
          <w:rFonts w:ascii="Times New Roman" w:hAnsi="Times New Roman" w:cs="Times New Roman"/>
          <w:spacing w:val="-6"/>
          <w:sz w:val="24"/>
          <w:szCs w:val="24"/>
        </w:rPr>
        <w:t> </w:t>
      </w:r>
      <w:r>
        <w:rPr>
          <w:rFonts w:ascii="Times New Roman" w:hAnsi="Times New Roman" w:cs="Times New Roman"/>
          <w:spacing w:val="-6"/>
          <w:sz w:val="24"/>
          <w:szCs w:val="24"/>
        </w:rPr>
        <w:t>в соответствии с действующим законодательством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:rsidR="00CD77C1" w:rsidRDefault="00CD77C1" w:rsidP="00CD77C1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Праздничное оформление территории поселения</w:t>
      </w:r>
    </w:p>
    <w:p w:rsidR="00CD77C1" w:rsidRDefault="00CD77C1" w:rsidP="00CD77C1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Праздничное оформление территории муниципального образования выполняется по решению администрации муниципального образования на период проведения государственных и сельских праздников, мероприятий, связанных со знаменательными событиями.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Оформление зданий, сооружений рекомендуется осуществлять их владельцами в рамках концепции праздничного оформления территории муниципального образования.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Работы, связанные с проведением сельских торжественных и праздничных мероприятий, рекомендуется осуществлять организациям самостоятельно за счет собственных средств, а также по договорам с администрацией муниципального образования в пределах средств, предусмотренных на эти цели в бюджете муниципального образования.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праздничное оформление рекомендуется включать: вывеску национальных флагов, лозунгов, гирлянд, панно, установку декоративных элементов и композиций, стендов, киосков, трибун, эстрад, а также устройство праздничной иллюминации.</w:t>
      </w:r>
      <w:proofErr w:type="gramEnd"/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Концепцию праздничного оформления рекомендуется определять программой мероприятий и схемой размещения объектов и элементов праздничного оформления,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утверждаемыми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администрацией муниципального образования.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 изготовлении и установке элементов праздничного оформления не рекомендуется снимать, повреждать и ухудшать видимость технических средств регулирования дорожного движения.</w:t>
      </w:r>
    </w:p>
    <w:p w:rsidR="00CD77C1" w:rsidRDefault="00CD77C1" w:rsidP="00CD77C1">
      <w:pPr>
        <w:numPr>
          <w:ilvl w:val="1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к размещению информационных конструкций (афиш) зрелищных мероприятии: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размещении информации о культурных, спортивных  и других зрелищных мероприятиях конструкции должны учитывать архитектурно-средовые особенности строений и не перекрывать архитектурные детали  (например: оконные проёмы, колонны, орнамент и прочие), быть пропорционально связаны с архитектурой. Рекомендуется использование конструкций без жесткого каркаса.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рекламы не должно быть избыточно, а сами информационные поверхности между собой должны быть упорядочены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цветографике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композиции.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размещении в нишах и межколонном пространстве, афиши необходимо расположить глубже передней линии фасада, чтобы не разрушать пластику объемов здания. Для этой же цели желательно выбрать для афиш в углублениях темный тон фона.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отсутствии места на фасаде и наличии его рядом со зданием возможна установка неподалеку от объекта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афиш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 и тумбы.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подходящих мест для размещения информации, учреждению культуры допустимо по согласованию с архитектурной администрацией района размещать афиши в оконных проемах. В этом случае необходимо размещать афиши только за стеклом и строго выдерживать единый стиль оформления.</w:t>
      </w:r>
    </w:p>
    <w:p w:rsidR="00CD77C1" w:rsidRDefault="00CD77C1" w:rsidP="00CD77C1">
      <w:pPr>
        <w:numPr>
          <w:ilvl w:val="2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Размещение малоформатной листовой рекламы в простенках здания может допускаться для культурных и спортивных учреждений при соблюдении единого оформления.</w:t>
      </w:r>
    </w:p>
    <w:p w:rsidR="00CD77C1" w:rsidRDefault="00CD77C1" w:rsidP="00CD77C1">
      <w:pPr>
        <w:pStyle w:val="a7"/>
        <w:shd w:val="clear" w:color="auto" w:fill="FFFFFF"/>
        <w:spacing w:after="225" w:line="240" w:lineRule="auto"/>
        <w:ind w:left="0"/>
        <w:jc w:val="both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4.2.7.Возможно размещать рекламу, создав специальные места или навесные конструкции на близлежащих столбах  освещения.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spacing w:val="-5"/>
          <w:sz w:val="24"/>
          <w:szCs w:val="24"/>
        </w:rPr>
        <w:t>. Строительство, установка и содержание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малых архитектурных форм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1"/>
          <w:sz w:val="24"/>
          <w:szCs w:val="24"/>
        </w:rPr>
        <w:t>1.  </w:t>
      </w:r>
      <w:r>
        <w:rPr>
          <w:rStyle w:val="apple-converted-space"/>
          <w:rFonts w:ascii="Times New Roman" w:hAnsi="Times New Roman" w:cs="Times New Roman"/>
          <w:spacing w:val="-2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Строительство и установка малых архитектурных форм элементов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9"/>
          <w:sz w:val="24"/>
          <w:szCs w:val="24"/>
        </w:rPr>
        <w:t>внешнего благоустройства - заборов, павильонов при остановках</w:t>
      </w:r>
      <w:r>
        <w:rPr>
          <w:rStyle w:val="apple-converted-space"/>
          <w:rFonts w:ascii="Times New Roman" w:hAnsi="Times New Roman" w:cs="Times New Roman"/>
          <w:spacing w:val="9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общественного транспорта, ограждения тротуаров, малых спортивных </w:t>
      </w:r>
      <w:r>
        <w:rPr>
          <w:rFonts w:ascii="Times New Roman" w:hAnsi="Times New Roman" w:cs="Times New Roman"/>
          <w:sz w:val="24"/>
          <w:szCs w:val="24"/>
        </w:rPr>
        <w:t>сооружений, скамеек, рекламных щитов, газетных витрин, афиш, досок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8"/>
          <w:sz w:val="24"/>
          <w:szCs w:val="24"/>
        </w:rPr>
        <w:t>и тумб для объявлений, световых реклам, вывесок, фонарей, опор</w:t>
      </w:r>
      <w:r>
        <w:rPr>
          <w:rStyle w:val="apple-converted-space"/>
          <w:rFonts w:ascii="Times New Roman" w:hAnsi="Times New Roman" w:cs="Times New Roman"/>
          <w:spacing w:val="8"/>
          <w:sz w:val="24"/>
          <w:szCs w:val="24"/>
        </w:rPr>
        <w:t> </w:t>
      </w:r>
      <w:r>
        <w:rPr>
          <w:rFonts w:ascii="Times New Roman" w:hAnsi="Times New Roman" w:cs="Times New Roman"/>
          <w:spacing w:val="5"/>
          <w:sz w:val="24"/>
          <w:szCs w:val="24"/>
        </w:rPr>
        <w:t>уличного освещени</w:t>
      </w:r>
      <w:proofErr w:type="gramStart"/>
      <w:r>
        <w:rPr>
          <w:rFonts w:ascii="Times New Roman" w:hAnsi="Times New Roman" w:cs="Times New Roman"/>
          <w:spacing w:val="5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pacing w:val="5"/>
          <w:sz w:val="24"/>
          <w:szCs w:val="24"/>
        </w:rPr>
        <w:t xml:space="preserve"> допускать лишь с разрешения и по проектам,</w:t>
      </w:r>
      <w:r>
        <w:rPr>
          <w:rStyle w:val="apple-converted-space"/>
          <w:rFonts w:ascii="Times New Roman" w:hAnsi="Times New Roman" w:cs="Times New Roman"/>
          <w:spacing w:val="5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согласованным с администрацией поселения,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а в части обеспечения безопасности и организации дорожного </w:t>
      </w:r>
      <w:r>
        <w:rPr>
          <w:rFonts w:ascii="Times New Roman" w:hAnsi="Times New Roman" w:cs="Times New Roman"/>
          <w:spacing w:val="3"/>
          <w:sz w:val="24"/>
          <w:szCs w:val="24"/>
        </w:rPr>
        <w:t>движения, с органами государственной инспекции безопасности дорожного движения.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2.  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>Организации, предприятия, учреждения обязаны содержать в</w:t>
      </w:r>
      <w:r>
        <w:rPr>
          <w:rStyle w:val="apple-converted-space"/>
          <w:rFonts w:ascii="Times New Roman" w:hAnsi="Times New Roman" w:cs="Times New Roman"/>
          <w:spacing w:val="6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образцовом порядке все сооружения малых архитектурных форм, в т.ч.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автобусные остановки, памятники, мемориальные доски, стелы </w:t>
      </w:r>
      <w:r>
        <w:rPr>
          <w:rFonts w:ascii="Times New Roman" w:hAnsi="Times New Roman" w:cs="Times New Roman"/>
          <w:spacing w:val="-1"/>
          <w:sz w:val="24"/>
          <w:szCs w:val="24"/>
        </w:rPr>
        <w:t>наглядной агитации, производить их своевременный ремонт и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покраску, согласовывая с отделом архитектуры и градостроительства.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3.  </w:t>
      </w:r>
      <w:r>
        <w:rPr>
          <w:rStyle w:val="apple-converted-space"/>
          <w:rFonts w:ascii="Times New Roman" w:hAnsi="Times New Roman" w:cs="Times New Roman"/>
          <w:spacing w:val="-9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Окраску киосков, павильонов, палаток, лотков, столиков, заборов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hAnsi="Times New Roman" w:cs="Times New Roman"/>
          <w:spacing w:val="11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pacing w:val="11"/>
          <w:sz w:val="24"/>
          <w:szCs w:val="24"/>
        </w:rPr>
        <w:t>граждений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тротуаров,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остановочных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павильонов,  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11"/>
          <w:sz w:val="24"/>
          <w:szCs w:val="24"/>
        </w:rPr>
        <w:t>фасадов</w:t>
      </w:r>
      <w:r>
        <w:rPr>
          <w:rStyle w:val="apple-converted-space"/>
          <w:rFonts w:ascii="Times New Roman" w:hAnsi="Times New Roman" w:cs="Times New Roman"/>
          <w:spacing w:val="11"/>
          <w:sz w:val="24"/>
          <w:szCs w:val="24"/>
        </w:rPr>
        <w:t> </w:t>
      </w:r>
      <w:r>
        <w:rPr>
          <w:rFonts w:ascii="Times New Roman" w:hAnsi="Times New Roman" w:cs="Times New Roman"/>
          <w:spacing w:val="-3"/>
          <w:sz w:val="24"/>
          <w:szCs w:val="24"/>
        </w:rPr>
        <w:t>общественных и промышленных зданий производить не реже одного раза</w:t>
      </w:r>
      <w:r>
        <w:rPr>
          <w:rStyle w:val="apple-converted-space"/>
          <w:rFonts w:ascii="Times New Roman" w:hAnsi="Times New Roman" w:cs="Times New Roman"/>
          <w:spacing w:val="-3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в год, а ремонт по мере необходимости.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pacing w:val="-5"/>
          <w:sz w:val="24"/>
          <w:szCs w:val="24"/>
        </w:rPr>
        <w:t>. Правила ремонта и содержания жилых, культурно-</w:t>
      </w:r>
      <w:r>
        <w:rPr>
          <w:rFonts w:ascii="Times New Roman" w:hAnsi="Times New Roman" w:cs="Times New Roman"/>
          <w:spacing w:val="-4"/>
          <w:sz w:val="24"/>
          <w:szCs w:val="24"/>
        </w:rPr>
        <w:t>бытовых, общественных зданий и сооружений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9"/>
          <w:sz w:val="24"/>
          <w:szCs w:val="24"/>
        </w:rPr>
        <w:t>1.  </w:t>
      </w:r>
      <w:r>
        <w:rPr>
          <w:rStyle w:val="apple-converted-space"/>
          <w:rFonts w:ascii="Times New Roman" w:hAnsi="Times New Roman" w:cs="Times New Roman"/>
          <w:spacing w:val="-19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Текущий и капитальный ремонт зданий и сооружений, а также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окраску фасадов производить в зависимости от технического состояния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, а арендованные - в срок и </w:t>
      </w:r>
      <w:proofErr w:type="gramStart"/>
      <w:r>
        <w:rPr>
          <w:rFonts w:ascii="Times New Roman" w:hAnsi="Times New Roman" w:cs="Times New Roman"/>
          <w:spacing w:val="9"/>
          <w:sz w:val="24"/>
          <w:szCs w:val="24"/>
        </w:rPr>
        <w:t>объемах</w:t>
      </w:r>
      <w:proofErr w:type="gramEnd"/>
      <w:r>
        <w:rPr>
          <w:rFonts w:ascii="Times New Roman" w:hAnsi="Times New Roman" w:cs="Times New Roman"/>
          <w:spacing w:val="9"/>
          <w:sz w:val="24"/>
          <w:szCs w:val="24"/>
        </w:rPr>
        <w:t xml:space="preserve">, </w:t>
      </w:r>
      <w:r>
        <w:rPr>
          <w:rFonts w:ascii="Times New Roman" w:hAnsi="Times New Roman" w:cs="Times New Roman"/>
          <w:spacing w:val="1"/>
          <w:sz w:val="24"/>
          <w:szCs w:val="24"/>
        </w:rPr>
        <w:t>установленных в договорах с арендодателем.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2.  </w:t>
      </w:r>
      <w:r>
        <w:rPr>
          <w:rStyle w:val="apple-converted-space"/>
          <w:rFonts w:ascii="Times New Roman" w:hAnsi="Times New Roman" w:cs="Times New Roman"/>
          <w:spacing w:val="-8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 плане изменения фасадов зданий, связанных с ликвидацией или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17"/>
          <w:sz w:val="24"/>
          <w:szCs w:val="24"/>
        </w:rPr>
        <w:t>изменением отдельных деталей, а также устройство новых и</w:t>
      </w:r>
      <w:r>
        <w:rPr>
          <w:rStyle w:val="apple-converted-space"/>
          <w:rFonts w:ascii="Times New Roman" w:hAnsi="Times New Roman" w:cs="Times New Roman"/>
          <w:spacing w:val="17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реконструкция существующих оконных, дверных проемов, выходящих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на главный фасад, производится по согласованию с </w:t>
      </w:r>
      <w:r>
        <w:rPr>
          <w:rFonts w:ascii="Times New Roman" w:hAnsi="Times New Roman" w:cs="Times New Roman"/>
          <w:sz w:val="24"/>
          <w:szCs w:val="24"/>
        </w:rPr>
        <w:t>администрацией сельского поселения.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9"/>
          <w:sz w:val="24"/>
          <w:szCs w:val="24"/>
        </w:rPr>
        <w:t>3.  </w:t>
      </w:r>
      <w:r>
        <w:rPr>
          <w:rStyle w:val="apple-converted-space"/>
          <w:rFonts w:ascii="Times New Roman" w:hAnsi="Times New Roman" w:cs="Times New Roman"/>
          <w:spacing w:val="-9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Всем жилищно-эксплуатационным предприятиям и комендантам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ведомственных зданий вменяется в обязанность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установкой</w:t>
      </w:r>
      <w:r>
        <w:rPr>
          <w:rStyle w:val="apple-converted-space"/>
          <w:rFonts w:ascii="Times New Roman" w:hAnsi="Times New Roman" w:cs="Times New Roman"/>
          <w:spacing w:val="-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и содержанием всех вывесок, находящихся на зданиях.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4.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Запрещается самовольное строение разного рода хозяйственных и</w:t>
      </w:r>
      <w:r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вспомогательных построек (дворовых сараев, будок, гаражей, голубятен,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3"/>
          <w:sz w:val="24"/>
          <w:szCs w:val="24"/>
        </w:rPr>
        <w:t>теплиц и прочие) на дворовых территориях и приусадебных участках</w:t>
      </w:r>
      <w:r>
        <w:rPr>
          <w:rStyle w:val="apple-converted-space"/>
          <w:rFonts w:ascii="Times New Roman" w:hAnsi="Times New Roman" w:cs="Times New Roman"/>
          <w:spacing w:val="3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без получения разрешения в установленном порядке.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5.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        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4"/>
          <w:sz w:val="24"/>
          <w:szCs w:val="24"/>
        </w:rPr>
        <w:t>Запрещается загромождение и засорение дворовых территорий</w:t>
      </w:r>
      <w:r>
        <w:rPr>
          <w:rStyle w:val="apple-converted-space"/>
          <w:rFonts w:ascii="Times New Roman" w:hAnsi="Times New Roman" w:cs="Times New Roman"/>
          <w:spacing w:val="4"/>
          <w:sz w:val="24"/>
          <w:szCs w:val="24"/>
        </w:rPr>
        <w:t> </w:t>
      </w:r>
      <w:r>
        <w:rPr>
          <w:rFonts w:ascii="Times New Roman" w:hAnsi="Times New Roman" w:cs="Times New Roman"/>
          <w:spacing w:val="12"/>
          <w:sz w:val="24"/>
          <w:szCs w:val="24"/>
        </w:rPr>
        <w:t>металлическим ломом, строительным и бытовым мусором и др.</w:t>
      </w:r>
      <w:r>
        <w:rPr>
          <w:rStyle w:val="apple-converted-space"/>
          <w:rFonts w:ascii="Times New Roman" w:hAnsi="Times New Roman" w:cs="Times New Roman"/>
          <w:spacing w:val="12"/>
          <w:sz w:val="24"/>
          <w:szCs w:val="24"/>
        </w:rPr>
        <w:t> </w:t>
      </w:r>
      <w:r>
        <w:rPr>
          <w:rFonts w:ascii="Times New Roman" w:hAnsi="Times New Roman" w:cs="Times New Roman"/>
          <w:spacing w:val="-1"/>
          <w:sz w:val="24"/>
          <w:szCs w:val="24"/>
        </w:rPr>
        <w:t>материалами.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8. 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1"/>
          <w:sz w:val="24"/>
          <w:szCs w:val="24"/>
        </w:rPr>
        <w:t>На наружном фасаде каждого здания, независимо от форм собственности и ведомственной принадлежности устанавливается</w:t>
      </w:r>
      <w:r>
        <w:rPr>
          <w:rStyle w:val="apple-converted-space"/>
          <w:rFonts w:ascii="Times New Roman" w:hAnsi="Times New Roman" w:cs="Times New Roman"/>
          <w:spacing w:val="1"/>
          <w:sz w:val="24"/>
          <w:szCs w:val="24"/>
        </w:rPr>
        <w:t> </w:t>
      </w:r>
      <w:r>
        <w:rPr>
          <w:rFonts w:ascii="Times New Roman" w:hAnsi="Times New Roman" w:cs="Times New Roman"/>
          <w:spacing w:val="-7"/>
          <w:sz w:val="24"/>
          <w:szCs w:val="24"/>
        </w:rPr>
        <w:t>домовой номерной знак утвержденного образца. На зданиях, выходящих</w:t>
      </w:r>
      <w:r>
        <w:rPr>
          <w:rStyle w:val="apple-converted-space"/>
          <w:rFonts w:ascii="Times New Roman" w:hAnsi="Times New Roman" w:cs="Times New Roman"/>
          <w:spacing w:val="-7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на две улицы, номерные знаки устанавливаются со стороны каждой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8"/>
          <w:sz w:val="24"/>
          <w:szCs w:val="24"/>
        </w:rPr>
        <w:t>улицы.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9.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       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4"/>
          <w:sz w:val="24"/>
          <w:szCs w:val="24"/>
        </w:rPr>
        <w:t>На входной двери каждой квартиры должен быть указатель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номера квартиры.</w:t>
      </w:r>
    </w:p>
    <w:p w:rsidR="00CD77C1" w:rsidRDefault="00CD77C1" w:rsidP="00CD77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10. Проектирование,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человека, охраны исторической и природной среды, создавать технические возможности беспрепятственного передвижения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 по территории муниципального образования, способствовать коммуникациям и взаимодействию граждан и сообществ и формированию новых связей между ними.</w:t>
      </w:r>
    </w:p>
    <w:p w:rsidR="00CD77C1" w:rsidRDefault="00CD77C1" w:rsidP="00CD77C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Входные (участки входов в здания) группы зданий жилого и общественного назначения рекомендуется оборудовать осветительным оборудованием, навесом (козырьком), элементами сопряжения поверхностей (ступени и т.п.), устройствами и приспособлениями для перемещения инвалидов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 (пандусы, перила и пр.).</w:t>
      </w:r>
    </w:p>
    <w:p w:rsidR="00CD77C1" w:rsidRDefault="00CD77C1" w:rsidP="00CD77C1">
      <w:pPr>
        <w:shd w:val="clear" w:color="auto" w:fill="FFFFFF"/>
        <w:spacing w:after="225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12.В составе общественных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полуприватных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пространств необходимо резервировать парковочные места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граждан.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pStyle w:val="3"/>
        <w:spacing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spacing w:val="-4"/>
          <w:sz w:val="24"/>
          <w:szCs w:val="24"/>
          <w:lang w:val="en-US"/>
        </w:rPr>
        <w:t>IX</w:t>
      </w:r>
      <w:r>
        <w:rPr>
          <w:rFonts w:ascii="Times New Roman" w:hAnsi="Times New Roman"/>
          <w:b w:val="0"/>
          <w:spacing w:val="-4"/>
          <w:sz w:val="24"/>
          <w:szCs w:val="24"/>
        </w:rPr>
        <w:t>.</w:t>
      </w:r>
      <w:r>
        <w:rPr>
          <w:rStyle w:val="apple-converted-space"/>
          <w:rFonts w:ascii="Times New Roman" w:hAnsi="Times New Roman"/>
          <w:b w:val="0"/>
          <w:spacing w:val="-4"/>
          <w:sz w:val="24"/>
          <w:szCs w:val="24"/>
        </w:rPr>
        <w:t> </w:t>
      </w:r>
      <w:bookmarkStart w:id="2" w:name="_Toc323910321"/>
      <w:bookmarkStart w:id="3" w:name="_Toc323909933"/>
      <w:bookmarkStart w:id="4" w:name="_Toc323908001"/>
      <w:r>
        <w:rPr>
          <w:rFonts w:ascii="Times New Roman" w:hAnsi="Times New Roman"/>
          <w:b w:val="0"/>
          <w:bCs w:val="0"/>
          <w:sz w:val="24"/>
          <w:szCs w:val="24"/>
        </w:rPr>
        <w:t xml:space="preserve">Особые требования к доступности </w:t>
      </w:r>
      <w:bookmarkEnd w:id="2"/>
      <w:bookmarkEnd w:id="3"/>
      <w:bookmarkEnd w:id="4"/>
      <w:r>
        <w:rPr>
          <w:rFonts w:ascii="Times New Roman" w:hAnsi="Times New Roman"/>
          <w:b w:val="0"/>
          <w:bCs w:val="0"/>
          <w:sz w:val="24"/>
          <w:szCs w:val="24"/>
        </w:rPr>
        <w:t>сельской среды</w:t>
      </w:r>
    </w:p>
    <w:p w:rsidR="00CD77C1" w:rsidRDefault="00CD77C1" w:rsidP="00CD77C1">
      <w:pPr>
        <w:pStyle w:val="ConsPlusNormal"/>
        <w:widowControl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При проектировании благоустройства жилой среды, улиц и дорог, объектов культурно-бытового обслуживания </w:t>
      </w:r>
      <w:r>
        <w:rPr>
          <w:rFonts w:ascii="Times New Roman" w:hAnsi="Times New Roman" w:cs="Times New Roman"/>
          <w:sz w:val="24"/>
          <w:szCs w:val="24"/>
        </w:rPr>
        <w:t xml:space="preserve">должна учитываться необходимость создания условий для полноценной жизнедеятельности инвалидов и других </w:t>
      </w:r>
      <w:bookmarkStart w:id="5" w:name="_GoBack"/>
      <w:bookmarkEnd w:id="5"/>
      <w:proofErr w:type="spellStart"/>
      <w:r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групп населения, обеспечиваться доступность и досягаемость объектов социальной инфраструктуры</w:t>
      </w:r>
      <w:r>
        <w:rPr>
          <w:rFonts w:ascii="Times New Roman" w:hAnsi="Times New Roman" w:cs="Times New Roman"/>
          <w:snapToGrid w:val="0"/>
          <w:sz w:val="24"/>
          <w:szCs w:val="24"/>
        </w:rPr>
        <w:t>, имея в виду оснащение этих объектов элементами и техническими средствами, способствующими передвижению престарелых и инвалидов (специально оборудованными пешеходными переходами, пандусами, поручнями, ограждениями, приспособлениями и т. д.).</w:t>
      </w:r>
      <w:proofErr w:type="gramEnd"/>
    </w:p>
    <w:p w:rsidR="00CD77C1" w:rsidRDefault="00CD77C1" w:rsidP="00CD77C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Основной принцип, который должен реализовываться при формировании доступной среды - максимальная интеграция инвалидов во все сферы жизни общества. 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pacing w:val="-4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pacing w:val="-4"/>
          <w:sz w:val="24"/>
          <w:szCs w:val="24"/>
        </w:rPr>
        <w:t>. Ответственность за нарушение Правил</w:t>
      </w:r>
      <w:r>
        <w:rPr>
          <w:rStyle w:val="apple-converted-space"/>
          <w:rFonts w:ascii="Times New Roman" w:hAnsi="Times New Roman" w:cs="Times New Roman"/>
          <w:spacing w:val="-4"/>
          <w:sz w:val="24"/>
          <w:szCs w:val="24"/>
        </w:rPr>
        <w:t> </w:t>
      </w:r>
      <w:r>
        <w:rPr>
          <w:rFonts w:ascii="Times New Roman" w:hAnsi="Times New Roman" w:cs="Times New Roman"/>
          <w:spacing w:val="-5"/>
          <w:sz w:val="24"/>
          <w:szCs w:val="24"/>
        </w:rPr>
        <w:t>благоустройства и санитарного содержания сельского поселения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CD77C1" w:rsidRDefault="00CD77C1" w:rsidP="00CD77C1">
      <w:pPr>
        <w:shd w:val="clear" w:color="auto" w:fill="FFFFFF"/>
        <w:spacing w:after="0" w:line="252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7"/>
          <w:sz w:val="24"/>
          <w:szCs w:val="24"/>
        </w:rPr>
        <w:t>1.</w:t>
      </w:r>
      <w:r>
        <w:rPr>
          <w:rStyle w:val="apple-converted-space"/>
          <w:rFonts w:ascii="Times New Roman" w:hAnsi="Times New Roman" w:cs="Times New Roman"/>
          <w:spacing w:val="-27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>      </w:t>
      </w:r>
      <w:r>
        <w:rPr>
          <w:rStyle w:val="apple-converted-space"/>
          <w:rFonts w:ascii="Times New Roman" w:hAnsi="Times New Roman" w:cs="Times New Roman"/>
          <w:spacing w:val="-2"/>
          <w:sz w:val="24"/>
          <w:szCs w:val="24"/>
        </w:rPr>
        <w:t> 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Граждане и должностные лица, виновные в нарушении настоящих Правил </w:t>
      </w:r>
      <w:r>
        <w:rPr>
          <w:rFonts w:ascii="Times New Roman" w:hAnsi="Times New Roman" w:cs="Times New Roman"/>
          <w:spacing w:val="-5"/>
          <w:sz w:val="24"/>
          <w:szCs w:val="24"/>
        </w:rPr>
        <w:t>привлекаются к</w:t>
      </w:r>
      <w:r>
        <w:rPr>
          <w:rStyle w:val="apple-converted-space"/>
          <w:rFonts w:ascii="Times New Roman" w:hAnsi="Times New Roman" w:cs="Times New Roman"/>
          <w:spacing w:val="-5"/>
          <w:sz w:val="24"/>
          <w:szCs w:val="24"/>
        </w:rPr>
        <w:t> </w:t>
      </w:r>
      <w:r>
        <w:rPr>
          <w:rFonts w:ascii="Times New Roman" w:hAnsi="Times New Roman" w:cs="Times New Roman"/>
          <w:spacing w:val="6"/>
          <w:sz w:val="24"/>
          <w:szCs w:val="24"/>
        </w:rPr>
        <w:t xml:space="preserve">ответственности в порядке, установленном действующим </w:t>
      </w:r>
      <w:r>
        <w:rPr>
          <w:rFonts w:ascii="Times New Roman" w:hAnsi="Times New Roman" w:cs="Times New Roman"/>
          <w:spacing w:val="-8"/>
          <w:sz w:val="24"/>
          <w:szCs w:val="24"/>
        </w:rPr>
        <w:t>законодательством.</w:t>
      </w:r>
    </w:p>
    <w:p w:rsidR="00CD77C1" w:rsidRDefault="00CD77C1" w:rsidP="00CD77C1">
      <w:pPr>
        <w:shd w:val="clear" w:color="auto" w:fill="FFFFFF"/>
        <w:spacing w:after="0" w:line="214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  <w:lang w:val="en-US"/>
        </w:rPr>
        <w:t>XI</w:t>
      </w:r>
      <w:r>
        <w:rPr>
          <w:b/>
          <w:bCs/>
          <w:shd w:val="clear" w:color="auto" w:fill="FFFFFF"/>
        </w:rPr>
        <w:t>. Порядок определения границ прилегающих территорий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left="567"/>
        <w:jc w:val="center"/>
        <w:rPr>
          <w:b/>
          <w:bCs/>
          <w:shd w:val="clear" w:color="auto" w:fill="FFFFFF"/>
        </w:rPr>
      </w:pPr>
    </w:p>
    <w:p w:rsidR="00CD77C1" w:rsidRDefault="00CD77C1" w:rsidP="00CD77C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proofErr w:type="gramStart"/>
      <w:r>
        <w:t>Уборка прилегающих территорий осуществляется физическими, юридическими лицами, индивидуальными предпринимателями, являющимися собственниками зданий (помещений в них), сооружений, включая временные сооружения, а также владеющими земельными участками на праве собственности, ином вещном праве, праве аренды, ином законном праве путем включения в договор аренды требования об уборке прилегающей территории и определения ее границ, а так же через соглашения с собственниками земельных участков.</w:t>
      </w:r>
      <w:proofErr w:type="gramEnd"/>
    </w:p>
    <w:p w:rsidR="00CD77C1" w:rsidRDefault="00CD77C1" w:rsidP="00CD77C1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t xml:space="preserve"> Границы прилегающей территории определяются настоящими правилами.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3. Границы прилегающей территории определяются в метрах, по периметру, при этом по каждой стороне периметра граница устанавливается индивидуально, в следующем порядке: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1) для жилых домов (объектов индивидуального жилищного строительства, жилых домов блокированной застройки):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а) в случае, если жилой дом расположен на земельном участке, который образован, – от границ земельного участка и до дорог, а в случае наличия вдоль дорог тротуаров – до таких тротуаров, но не более 6 метров; 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2) для многоквартирных домов в случае, если многоквартирный дом расположен на земельном участке, который образован не по границам этого дома, – от границ земельного участка, но не более 6 метров;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3) для встроенно-пристроенных к многоквартирным домам нежилых зданий, строений, сооружений: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t>а) в случае, если встроенно-пристроенные к многоквартирным домам нежилые здания, строения, сооружения расположены на земельном участке, который образован, – от границ земельного участка вдоль встроенно-пристроенных нежилых зданий, строений, сооружений и до дорог (в случае размещения встроенно-пристроенных к многоквартирным домам нежилых зданий, строений, сооружений вдоль дорог), а в случае наличия вдоль дорог тротуаров – до таких тротуаров, но не более 10 метров;</w:t>
      </w:r>
      <w:proofErr w:type="gramEnd"/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 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4) для отдельно стоящих нежилых зданий, строений, сооружений: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proofErr w:type="gramStart"/>
      <w:r>
        <w:t>а) в случае, если нежилое здание, строение, сооружение расположено на земельном участке, который образован, – от границ земельного участка и до дорог (в случае размещения нежилых зданий, строений, сооружений вдоль дорог), включая дороги для подъезда на территорию нежилого здания, строения, сооружения, а в случае наличия вдоль дорог тротуаров – до таких тротуаров, но не более 10 метров;</w:t>
      </w:r>
      <w:proofErr w:type="gramEnd"/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 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5) для нестационарных торговых объектов, нестационарных объектов, используемых для оказания услуг общественного питания, бытовых и иных услуг (далее – нестационарные объекты), размещенных без предоставления земельного участка– </w:t>
      </w:r>
      <w:proofErr w:type="gramStart"/>
      <w:r>
        <w:t>от</w:t>
      </w:r>
      <w:proofErr w:type="gramEnd"/>
      <w:r>
        <w:t xml:space="preserve"> данных объектов и до дорог, а в случае наличия вдоль дорог тротуаров – до таких тротуаров, но не более 3 метров;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>6) для нестационарных объектов, размещенных на земельных участках, которые образованы, – от границ земельного участка и до дорог, а в случае наличия вдоль дорог тротуаров – до таких тротуаров, но не более 3 метров;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7) для строительных площадок –   от границ земельного участка, который образован, и до дорог, а в случае наличия вдоль дорог тротуаров – до таких тротуаров, но не более 10 метров. 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>
        <w:t xml:space="preserve">4. </w:t>
      </w:r>
      <w:proofErr w:type="gramStart"/>
      <w:r>
        <w:t xml:space="preserve">Исходя из особенностей расположения зданий, строений, сооружений, земельных участков, относительно которых устанавливается прилегающая территория, в том числе геологических, наличия зон с особыми условиями использования территорий, границы </w:t>
      </w:r>
      <w:r>
        <w:lastRenderedPageBreak/>
        <w:t>прилегающей территории могут быть изменены в сторону увеличения путем заключения соглашения между собственником и (или) иным законным владельцем здания, строения, сооружения, земельного участка и уполномоченным органом местного самоуправления муниципального образования (далее – соглашение) в следующем</w:t>
      </w:r>
      <w:proofErr w:type="gramEnd"/>
      <w:r>
        <w:t xml:space="preserve">  </w:t>
      </w:r>
      <w:proofErr w:type="gramStart"/>
      <w:r>
        <w:t>порядке</w:t>
      </w:r>
      <w:proofErr w:type="gramEnd"/>
      <w:r>
        <w:t>: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Соглашение заключается по инициативе и на основании письменного заявления правообладателя объекта в администрацию (далее -  уполномоченный орган).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заявлении указываются: 1) для юридических лиц - полное наименование юридического лица, места нахождения (регистрации); 2) для индивидуальных предпринимателей и физических лиц, не являющихся индивидуальными предпринимателями - фамилия, имя, отчество (при наличии), места жительства (регистрации); 3) для лиц, представляющих интересы правообладателей объектов - реквизиты доверенности, протокола общего собрания собственников помещений в многоквартирном доме;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4) адрес и назначение объектов; 5) обоснование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необходимости изменения границ прилегающих территорий объектов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 заявлением представляются следующие документы: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документы, подтверждающие право собственности на объекты;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документы, подтверждающие полномочия представителя заявителя (в случае, если интересы заявителя представляет его представитель).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Критериями для принятия уполномоченным органом решения об изменении границ прилегающих территорий являются: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наличие в границах прилегающей территории оврагов со скоплением влаги, геологических особенностей, зон с особыми условиями использования территорий;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социально-экономические и физические возможности правообладателей зданий строений, сооружений, земельных участков;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наличие в границах прилегающей территории линейных объектов.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Заявление с прилагаемыми к нему документами подлежат регистрации в журнале регистрации входящей корреспонденции уполномоченного органа не позднее одного рабочего дня со дня поступления.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Уполномоченный орган принимает решение о подготовке проекта Соглашения или подготовке проекта уведомления об отказе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Соглашения не позднее 15 рабочих дней с даты регистрации заявления с учетом мнения комиссии по рассмотрению заявлений об изменении границ прилегающих территорий (далее - комиссия).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Комиссия является совещательным органом, созданным уполномоченным органом  для предварительного рассмотрения вопросов и подготовки предложений, связанных с изменением границ прилегающих территорий объектов.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Состав комиссии и порядок ее деятельности утверждаются постановлением уполномоченного органа.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Соглашения, подписанный должностным лицом уполномоченного органа, или уведомление об отказе в 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Соглашения подлежат направлению (вручению) заявителю не позднее 2 рабочих дней со дня их подписания. </w:t>
      </w:r>
    </w:p>
    <w:p w:rsidR="00CD77C1" w:rsidRDefault="00CD77C1" w:rsidP="00CD77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Проект Соглашения, подписанный должностным лицом уполномоченного органа, подлежит подписанию заявителем и возвращению в уполномоченный орган не позднее 30 дней с момента его направления (вручения) заявителю.  </w:t>
      </w:r>
    </w:p>
    <w:p w:rsidR="00CD77C1" w:rsidRDefault="00CD77C1" w:rsidP="00CD77C1">
      <w:pPr>
        <w:tabs>
          <w:tab w:val="center" w:pos="4677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XII</w:t>
      </w:r>
      <w:r>
        <w:rPr>
          <w:rFonts w:ascii="Times New Roman" w:hAnsi="Times New Roman" w:cs="Times New Roman"/>
          <w:b/>
          <w:sz w:val="24"/>
          <w:szCs w:val="24"/>
        </w:rPr>
        <w:t>. Формы и механизмы общественного участия в принятии решений и реализации проектов комплексного благоустройства и развития городской среды.</w:t>
      </w:r>
    </w:p>
    <w:p w:rsidR="00CD77C1" w:rsidRDefault="00CD77C1" w:rsidP="00CD77C1">
      <w:pPr>
        <w:pStyle w:val="a6"/>
        <w:ind w:left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1.Общие положения. Задачи, польза и формы общественного участия.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1.1.1. Вовлеченность в принятие решений и реализацию проектов, реальный учет мнения всех субъектов развития поселения, повышает их удовлетворенность городской средой, формирует положительный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1.1.2. Участие в развитии городской среды создает новые возможности для общения, сотворчества и повышает субъективное восприятие качества жизни (реализуя базовую потребность в сопричастности и соучастии, потребность принадлежности к целому). Важно, чтобы и физическая среда, и социальные регламенты и культура подчеркивали общность и личную ответственность, создавали возможности для знакомства и стимулировали общение граждан по вопросам повседневной жизни, совместному решению задач, созданию новых смыслов и идей, некоммерческих и коммерческих проектов.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1.1.3. Общественное участие на этапе планирования и проектирования снижает количество и глубину несогласованностей, противоречий и конфликтов, </w:t>
      </w:r>
    </w:p>
    <w:p w:rsidR="00CD77C1" w:rsidRDefault="00CD77C1" w:rsidP="00CD77C1">
      <w:pPr>
        <w:pStyle w:val="a6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снижает возможные затраты по их разрешению, повышает согласованность и доверие между органами государственной и муниципальной власти и населением, формирует лояльность со стороны населения и создаёт кредит доверия на будущее, а в перспективе превращает население и других субъектов в партнёров органов власти.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1.1.4. </w:t>
      </w:r>
      <w:proofErr w:type="gramStart"/>
      <w:r>
        <w:rPr>
          <w:rFonts w:eastAsia="Times New Roman"/>
          <w:sz w:val="24"/>
          <w:szCs w:val="24"/>
          <w:lang w:eastAsia="ar-SA"/>
        </w:rPr>
        <w:t>Новый запрос на соучастие со стороны органов власти, приглашение к участию в развитии территории талантливых местных профессионалов, активных граждан, представителей сообществ и различных организаций ведёт к учёту различных мнений, объективному повышению качества решений, открывает скрытые ресурсы всех субъектов развития, содействует развитию местных кадров, предоставляет новые возможности для повышения социальной связанности, развивает социальный капитал поселения и способствует формированию новых субъектов развития</w:t>
      </w:r>
      <w:proofErr w:type="gramEnd"/>
      <w:r>
        <w:rPr>
          <w:rFonts w:eastAsia="Times New Roman"/>
          <w:sz w:val="24"/>
          <w:szCs w:val="24"/>
          <w:lang w:eastAsia="ar-SA"/>
        </w:rPr>
        <w:t>, кто готов думать о поселке, участвовать в его развитии, в том числе личным временем и компетенциями, связями, финансами и иными ресурсами – и таким образом повышает качество жизни и городской среды в целом.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1.2. Основные решения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а) формирование нового общественного института развития, обеспечивающего максимально эффективное представление интересов и включение способностей и ресурсов всех субъектов  жизни поселения  в процесс развития территории;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б) разработка внутренних регламентов, регулирующих процесс общественного соучастия; 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в) внедрение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ресурсов, технической сложности решаемых задач и отсутствия достаточной глубины специальных знаний у граждан и других субъектов жизни поселения;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г)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экспертизы, рекомендуется провести следующие процедуры: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 этап:  максимизация общественного участия на этапе выявления общественного запроса, формулировки движущих ценностей и определения целей рассматриваемого проекта;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2 этап: совмещение общественного участия и профессиональной экспертизы в выработке альтернативных концепций решения задачи, в том числе с использованием механизма проектных семинаров и открытых конкурсов;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3 этап: рассмотрение созданных вариантов с вовлечением всех субъектов жизни поселения, имеющих отношение к данной территории и данному вопросу;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4 этап: передача выбранной концепции на доработку специалистам органа местного самоуправления, вновь и рассмотрение финального решения, в том числе усиление его эффективности и привлекательности с участием всех заинтересованных субъектов.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1.3. Принципы организации общественного соучастия.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1.3.1.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Все формы общественного соучастия направлены на наиболее полное включение всех заинтересованных сторон, на выявление их истинных интересов и </w:t>
      </w:r>
      <w:r>
        <w:rPr>
          <w:rFonts w:eastAsia="Times New Roman"/>
          <w:sz w:val="24"/>
          <w:szCs w:val="24"/>
          <w:lang w:eastAsia="ar-SA"/>
        </w:rPr>
        <w:lastRenderedPageBreak/>
        <w:t>ценностей, их отражение в проектировании любых изменений на территории поселения, на достижение согласия по целям и планам реализации проектов, на мобилизацию и объединение всех субъектов жизни поселения  вокруг проектов реализующих стратегию развития территории.</w:t>
      </w:r>
      <w:proofErr w:type="gramEnd"/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1.3.2. Открытое обсуждение проектов благоустройства территорий организуется на этапе формулирования задач проекта и по итогам каждого из этапов проектирования.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1.3.3. Все решения, касающиеся благоустройства и развития территорий принимаются открыто и гласно, с учетом мнения жителей соответствующих территорий и всех субъектов жизни поселения.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1.3.4. </w:t>
      </w:r>
      <w:proofErr w:type="gramStart"/>
      <w:r>
        <w:rPr>
          <w:rFonts w:eastAsia="Times New Roman"/>
          <w:sz w:val="24"/>
          <w:szCs w:val="24"/>
          <w:lang w:eastAsia="ar-SA"/>
        </w:rPr>
        <w:t>Для повышения уровня доступности информации и информирования населения и других субъектов жизни поселения о задачах и проектах в сфере благоустройства и комплексного развития городской среды использовать официальный сайт администрации муниципального образования в сети "Интернет", предоставляющий наиболее полную и актуальную информацию в данной сфере – организованную и представленную максимально понятным образом для пользователей портала.</w:t>
      </w:r>
      <w:proofErr w:type="gramEnd"/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1.3.5.  Обеспечивается свободный доступ в сети «Интернет» к основной проектной и конкурсной документации, а также обеспечивать видеозапись публичных обсуждений проектов благоустройства и их размещение на официальном сайте администрации муниципального образования. Обеспечивается возможность публичного комментирования и обсуждения материалов проектов.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 Формы общественного соучастия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 Для осуществления участия граждан в процессе принятия решений и реализации проектов комплексного благоустройства используются следующие форматы: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1.4.1.1. Совместное определение целей и задач по развитию территории, инвентаризация проблем и потенциалов среды;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1.4.1.2. Определение основных видов активностей, функциональных зон и их взаимного расположения на выбранной территории;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1.4.1.4. Консультации в выборе типов покрытий, с учетом функционального зонирования территории;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1.4.1.5. Консультации по предполагаемым типам озеленения;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1.4.1.6. Консультации по предполагаемым типам освещения и осветительного оборудования;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1.4.1.7. Участие в разработке проекта, обсуждение решений с архитекторами, проектировщиками и другими профильными специалистами;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1.4.1.8. 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1.4.1.9. Осуществление общественного контроля над процессом реализации проекта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проекта);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1.4.1.10. Осуществление общественного контроля над процессом эксплуатации территории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1.4.2. При реализации проектов необходимо обеспечить информирование общественности о планирующихся изменениях и возможности участия в этом процессе.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>1.4.3. Информирование может осуществляться, но не ограничиваться: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1.4.3.1. Создание страницы на официальном сайте администрации муниципального образования, которая будет решать задачи по сбору информации, обеспечению   регулярному информированию о ходе проекта, с публикацией фото, видео и текстовых отчетов по итогам проведения общественных обсуждений.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1.4.3.2.  Работа с местными СМИ, охватывающими широкий круг людей разных возрастных групп и потенциальные аудитории проекта.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1.4.3.3. Вывешивание афиш и объявлений на информационных досках в подъездах жилых домов, расположенных в непосредственной близости к проектируемому объекту, а также на специальных стендах на самом объекте; в местах притяжения и скопления людей (общественные и торгово-развлекательные центры, знаковые места и площадки), в холлах значимых и </w:t>
      </w:r>
    </w:p>
    <w:p w:rsidR="00CD77C1" w:rsidRDefault="00CD77C1" w:rsidP="00CD77C1">
      <w:pPr>
        <w:pStyle w:val="a6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социальных инфраструктурных объектов, расположенных по соседству с проектируемой территории или на ней (поликлиники, ДК, библиотеки, спортивные центры), на площадке проведения общественных обсуждений (в зоне входной группы, на специальных информационных стендах).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1.4.3.4.  Информирование местных жителей через школы и детские сады. В том числе  школьные проекты: организация конкурса рисунков. Сборы пожеланий, сочинений, макетов, проектов, распространение анкет и приглашения для родителей учащихся.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1.4.3.5.  Индивидуальные приглашения участников встречи лично, по электронной почте или по телефону.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1.4.3.6. Использование социальных сетей и Интернет-ресурсов для обеспечения донесения информации до различных местных и профессиональных сообществ.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1.4.3.7.Установка интерактивных стендов с устройствами для заполнения и сбора небольших анкет,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1.4.5.8. Установка специальных информационных стендов в местах с большой проходимостью, на территории самого объекта проектирования.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обсуждений.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1.5. Механизмы общественного участия.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1.5.1. Обсуждение проектов проходит   с использованием широкого набора инструментов для вовлечения и обеспечения участия и современных групповых методов работы.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1.5.2.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 целях общественного участия  использовать следующие инструменты: анкетирование, опросы, интервьюирование, картирование, проведение </w:t>
      </w:r>
      <w:proofErr w:type="spellStart"/>
      <w:r>
        <w:rPr>
          <w:rFonts w:eastAsia="Times New Roman"/>
          <w:sz w:val="24"/>
          <w:szCs w:val="24"/>
          <w:lang w:eastAsia="ar-SA"/>
        </w:rPr>
        <w:t>фокус-групп</w:t>
      </w:r>
      <w:proofErr w:type="spellEnd"/>
      <w:r>
        <w:rPr>
          <w:rFonts w:eastAsia="Times New Roman"/>
          <w:sz w:val="24"/>
          <w:szCs w:val="24"/>
          <w:lang w:eastAsia="ar-SA"/>
        </w:rPr>
        <w:t>, работа с отдельными группами пользователей, организация проектных семинаров, организация проектных мастерских (</w:t>
      </w:r>
      <w:proofErr w:type="spellStart"/>
      <w:r>
        <w:rPr>
          <w:rFonts w:eastAsia="Times New Roman"/>
          <w:sz w:val="24"/>
          <w:szCs w:val="24"/>
          <w:lang w:eastAsia="ar-SA"/>
        </w:rPr>
        <w:t>воркшопов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), проведение общественных обсуждений, проведение </w:t>
      </w:r>
      <w:proofErr w:type="spellStart"/>
      <w:r>
        <w:rPr>
          <w:rFonts w:eastAsia="Times New Roman"/>
          <w:sz w:val="24"/>
          <w:szCs w:val="24"/>
          <w:lang w:eastAsia="ar-SA"/>
        </w:rPr>
        <w:t>дизайн-игр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территории.</w:t>
      </w:r>
      <w:proofErr w:type="gramEnd"/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1.5.3. На каждом этапе проектирования выбираются максимально подходящие для конкретной ситуации механизмы, они должны быть простыми и понятными для всех заинтересованных в проекте сторон.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1.5.4. Для проведения общественных обсуждений необходимо выбирать хорошо известные людям общественные и культурные центры (ДК, школы, молодежные и культурные центры), находящиеся в зоне хорошей транспортной доступности, расположенные по соседству с объектом проектирования.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lastRenderedPageBreak/>
        <w:t xml:space="preserve">1.5.5. Общественные обсуждения   проводиться </w:t>
      </w:r>
      <w:proofErr w:type="gramStart"/>
      <w:r>
        <w:rPr>
          <w:rFonts w:eastAsia="Times New Roman"/>
          <w:sz w:val="24"/>
          <w:szCs w:val="24"/>
          <w:lang w:eastAsia="ar-SA"/>
        </w:rPr>
        <w:t>при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 участие опытного модератора, имеющего нейтральную позицию по отношению ко всем участникам проектного процесса.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1.5.6.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По итогам встреч, проектных семинаров, </w:t>
      </w:r>
      <w:proofErr w:type="spellStart"/>
      <w:r>
        <w:rPr>
          <w:rFonts w:eastAsia="Times New Roman"/>
          <w:sz w:val="24"/>
          <w:szCs w:val="24"/>
          <w:lang w:eastAsia="ar-SA"/>
        </w:rPr>
        <w:t>воркшопов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, </w:t>
      </w:r>
      <w:proofErr w:type="spellStart"/>
      <w:r>
        <w:rPr>
          <w:rFonts w:eastAsia="Times New Roman"/>
          <w:sz w:val="24"/>
          <w:szCs w:val="24"/>
          <w:lang w:eastAsia="ar-SA"/>
        </w:rPr>
        <w:t>дизайн-игр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 и любых других форматов общественных обсуждений формируется отчет о встрече, а также видеозапись самой встречи и выложены в публичный доступ, как на информационных ресурсах проекта, так и на официальном сайте администрации муниципального образования для того, чтобы граждане могли отслеживать процесс развития проекта, а также комментировать и включаться в этот процесс на любом этапе</w:t>
      </w:r>
      <w:proofErr w:type="gramEnd"/>
      <w:r>
        <w:rPr>
          <w:rFonts w:eastAsia="Times New Roman"/>
          <w:sz w:val="24"/>
          <w:szCs w:val="24"/>
          <w:lang w:eastAsia="ar-SA"/>
        </w:rPr>
        <w:t>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1.5.7.  Для обеспечения квалифицированного участия публикуется  достоверная и актуальная информация о проекте, результатах </w:t>
      </w:r>
      <w:proofErr w:type="spellStart"/>
      <w:r>
        <w:rPr>
          <w:rFonts w:eastAsia="Times New Roman"/>
          <w:sz w:val="24"/>
          <w:szCs w:val="24"/>
          <w:lang w:eastAsia="ar-SA"/>
        </w:rPr>
        <w:t>предпроектного</w:t>
      </w:r>
      <w:proofErr w:type="spellEnd"/>
      <w:r>
        <w:rPr>
          <w:rFonts w:eastAsia="Times New Roman"/>
          <w:sz w:val="24"/>
          <w:szCs w:val="24"/>
          <w:lang w:eastAsia="ar-SA"/>
        </w:rPr>
        <w:t xml:space="preserve"> исследования, а также сам проект не позднее, чем за 14 дней до проведения самого общественного обсуждения.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1.5.8. Общественный контроль является одним из механизмов общественного участия.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1.6. Общественный контроль в области благоустройства вправе осуществлять любые заинтересованные физические и юридические лица, в том числе с использованием технических сре</w:t>
      </w:r>
      <w:proofErr w:type="gramStart"/>
      <w:r>
        <w:rPr>
          <w:rFonts w:eastAsia="Times New Roman"/>
          <w:sz w:val="24"/>
          <w:szCs w:val="24"/>
          <w:lang w:eastAsia="ar-SA"/>
        </w:rPr>
        <w:t>дств дл</w:t>
      </w:r>
      <w:proofErr w:type="gramEnd"/>
      <w:r>
        <w:rPr>
          <w:rFonts w:eastAsia="Times New Roman"/>
          <w:sz w:val="24"/>
          <w:szCs w:val="24"/>
          <w:lang w:eastAsia="ar-SA"/>
        </w:rPr>
        <w:t xml:space="preserve">я </w:t>
      </w:r>
      <w:proofErr w:type="spellStart"/>
      <w:r>
        <w:rPr>
          <w:rFonts w:eastAsia="Times New Roman"/>
          <w:sz w:val="24"/>
          <w:szCs w:val="24"/>
          <w:lang w:eastAsia="ar-SA"/>
        </w:rPr>
        <w:t>фото-видеофиксации</w:t>
      </w:r>
      <w:proofErr w:type="spellEnd"/>
      <w:r>
        <w:rPr>
          <w:rFonts w:eastAsia="Times New Roman"/>
          <w:sz w:val="24"/>
          <w:szCs w:val="24"/>
          <w:lang w:eastAsia="ar-SA"/>
        </w:rPr>
        <w:t>, а также официального сайта администрации муниципального образования в сети "Интернет". Информация о выявленных и зафиксированных в рамках общественного контроля нарушениях в области благоустройства направляется для принятия мер в  администрацию муниципального образования.</w:t>
      </w:r>
    </w:p>
    <w:p w:rsidR="00CD77C1" w:rsidRDefault="00CD77C1" w:rsidP="00CD77C1">
      <w:pPr>
        <w:pStyle w:val="a6"/>
        <w:ind w:firstLine="567"/>
        <w:jc w:val="both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1.7.Общественный контроль в области благоустройства осуществляется с учетом положений законов и иных нормативных правовых актов, направленных на обеспечение открытости информации и общественном контроле в области благоустройства, жилищных и коммунальных услуг.</w:t>
      </w:r>
    </w:p>
    <w:p w:rsidR="00CD77C1" w:rsidRDefault="00CD77C1" w:rsidP="00CD77C1">
      <w:pPr>
        <w:pStyle w:val="a5"/>
        <w:shd w:val="clear" w:color="auto" w:fill="FFFFFF"/>
        <w:spacing w:before="0" w:beforeAutospacing="0" w:after="0" w:afterAutospacing="0"/>
        <w:ind w:left="567"/>
        <w:jc w:val="both"/>
        <w:rPr>
          <w:bCs/>
          <w:shd w:val="clear" w:color="auto" w:fill="FFFFFF"/>
        </w:rPr>
      </w:pPr>
    </w:p>
    <w:p w:rsidR="00CD77C1" w:rsidRDefault="00CD77C1" w:rsidP="00CD77C1">
      <w:pPr>
        <w:rPr>
          <w:rFonts w:ascii="Times New Roman" w:hAnsi="Times New Roman" w:cs="Times New Roman"/>
          <w:sz w:val="24"/>
          <w:szCs w:val="24"/>
        </w:rPr>
      </w:pPr>
    </w:p>
    <w:p w:rsidR="00CD77C1" w:rsidRDefault="00CD77C1" w:rsidP="00CD77C1">
      <w:pPr>
        <w:rPr>
          <w:rFonts w:ascii="Times New Roman" w:hAnsi="Times New Roman" w:cs="Times New Roman"/>
          <w:sz w:val="24"/>
          <w:szCs w:val="24"/>
        </w:rPr>
      </w:pPr>
    </w:p>
    <w:p w:rsidR="00F3392A" w:rsidRDefault="00F3392A"/>
    <w:sectPr w:rsidR="00F3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251A94"/>
    <w:multiLevelType w:val="multilevel"/>
    <w:tmpl w:val="E63AE23E"/>
    <w:lvl w:ilvl="0">
      <w:start w:val="4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isLgl/>
      <w:lvlText w:val="%1.%2."/>
      <w:lvlJc w:val="left"/>
      <w:pPr>
        <w:ind w:left="4123" w:hanging="720"/>
      </w:pPr>
    </w:lvl>
    <w:lvl w:ilvl="2">
      <w:start w:val="1"/>
      <w:numFmt w:val="decimal"/>
      <w:isLgl/>
      <w:lvlText w:val="%1.%2.%3."/>
      <w:lvlJc w:val="left"/>
      <w:pPr>
        <w:ind w:left="4123" w:hanging="720"/>
      </w:pPr>
    </w:lvl>
    <w:lvl w:ilvl="3">
      <w:start w:val="1"/>
      <w:numFmt w:val="decimal"/>
      <w:isLgl/>
      <w:lvlText w:val="%1.%2.%3.%4."/>
      <w:lvlJc w:val="left"/>
      <w:pPr>
        <w:ind w:left="4483" w:hanging="1080"/>
      </w:pPr>
    </w:lvl>
    <w:lvl w:ilvl="4">
      <w:start w:val="1"/>
      <w:numFmt w:val="decimal"/>
      <w:isLgl/>
      <w:lvlText w:val="%1.%2.%3.%4.%5."/>
      <w:lvlJc w:val="left"/>
      <w:pPr>
        <w:ind w:left="4483" w:hanging="1080"/>
      </w:pPr>
    </w:lvl>
    <w:lvl w:ilvl="5">
      <w:start w:val="1"/>
      <w:numFmt w:val="decimal"/>
      <w:isLgl/>
      <w:lvlText w:val="%1.%2.%3.%4.%5.%6."/>
      <w:lvlJc w:val="left"/>
      <w:pPr>
        <w:ind w:left="4843" w:hanging="1440"/>
      </w:pPr>
    </w:lvl>
    <w:lvl w:ilvl="6">
      <w:start w:val="1"/>
      <w:numFmt w:val="decimal"/>
      <w:isLgl/>
      <w:lvlText w:val="%1.%2.%3.%4.%5.%6.%7."/>
      <w:lvlJc w:val="left"/>
      <w:pPr>
        <w:ind w:left="5203" w:hanging="1800"/>
      </w:p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</w:lvl>
  </w:abstractNum>
  <w:num w:numId="1">
    <w:abstractNumId w:val="1"/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77C1"/>
    <w:rsid w:val="00CD77C1"/>
    <w:rsid w:val="00F3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77C1"/>
    <w:pPr>
      <w:spacing w:after="150" w:line="288" w:lineRule="atLeast"/>
      <w:outlineLvl w:val="0"/>
    </w:pPr>
    <w:rPr>
      <w:rFonts w:ascii="Tahoma" w:eastAsia="Times New Roman" w:hAnsi="Tahoma" w:cs="Tahoma"/>
      <w:color w:val="2E3432"/>
      <w:kern w:val="36"/>
      <w:sz w:val="38"/>
      <w:szCs w:val="3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C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7C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77C1"/>
    <w:rPr>
      <w:rFonts w:ascii="Tahoma" w:eastAsia="Times New Roman" w:hAnsi="Tahoma" w:cs="Tahoma"/>
      <w:color w:val="2E3432"/>
      <w:kern w:val="36"/>
      <w:sz w:val="38"/>
      <w:szCs w:val="38"/>
    </w:rPr>
  </w:style>
  <w:style w:type="character" w:customStyle="1" w:styleId="20">
    <w:name w:val="Заголовок 2 Знак"/>
    <w:basedOn w:val="a0"/>
    <w:link w:val="2"/>
    <w:uiPriority w:val="9"/>
    <w:semiHidden/>
    <w:rsid w:val="00CD77C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CD77C1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3">
    <w:name w:val="Hyperlink"/>
    <w:basedOn w:val="a0"/>
    <w:uiPriority w:val="99"/>
    <w:semiHidden/>
    <w:unhideWhenUsed/>
    <w:rsid w:val="00CD77C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D77C1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CD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CD77C1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CD77C1"/>
    <w:pPr>
      <w:spacing w:after="160" w:line="252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uiPriority w:val="99"/>
    <w:semiHidden/>
    <w:rsid w:val="00CD77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3">
    <w:name w:val="s_3"/>
    <w:basedOn w:val="a"/>
    <w:uiPriority w:val="99"/>
    <w:semiHidden/>
    <w:rsid w:val="00CD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uiPriority w:val="99"/>
    <w:semiHidden/>
    <w:rsid w:val="00CD7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77C1"/>
  </w:style>
  <w:style w:type="character" w:customStyle="1" w:styleId="blk">
    <w:name w:val="blk"/>
    <w:basedOn w:val="a0"/>
    <w:rsid w:val="00CD77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klaki.ru/documents/acts/detail.php?id=85963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klaki.ru/documents/acts/detail.php?id=85963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klaki.ru/documents/acts/detail.php?id=8596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aklaki.ru/documents/acts/detail.php?id=859636" TargetMode="External"/><Relationship Id="rId10" Type="http://schemas.openxmlformats.org/officeDocument/2006/relationships/hyperlink" Target="http://zakon.scli.ru/ru/legal_texts/act_municipal_education/extended/index.php?do4=document&amp;id4=14eb0f9e-ff4c-49c8-bfc5-3ede32af8a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.scli.ru/ru/legal_texts/act_municipal_education/extended/index.php?do4=document&amp;id4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9273</Words>
  <Characters>52857</Characters>
  <Application>Microsoft Office Word</Application>
  <DocSecurity>0</DocSecurity>
  <Lines>440</Lines>
  <Paragraphs>124</Paragraphs>
  <ScaleCrop>false</ScaleCrop>
  <Company>Microsoft</Company>
  <LinksUpToDate>false</LinksUpToDate>
  <CharactersWithSpaces>62006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2019-12-13T09:16:00Z</dcterms:created>
  <dcterms:modified xsi:type="dcterms:W3CDTF">2019-12-13T09:17:00Z</dcterms:modified>
</cp:coreProperties>
</file>